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B225" w14:textId="77777777" w:rsidR="00411B7A" w:rsidRPr="00411B7A" w:rsidRDefault="00411B7A" w:rsidP="00411B7A">
      <w:pPr>
        <w:jc w:val="right"/>
        <w:rPr>
          <w:rFonts w:ascii="Times New Roman" w:hAnsi="Times New Roman" w:cs="Times New Roman"/>
          <w:b/>
          <w:sz w:val="22"/>
          <w:szCs w:val="28"/>
        </w:rPr>
      </w:pPr>
      <w:r w:rsidRPr="00411B7A">
        <w:rPr>
          <w:rFonts w:ascii="Times New Roman" w:hAnsi="Times New Roman" w:cs="Times New Roman"/>
          <w:b/>
          <w:sz w:val="22"/>
          <w:szCs w:val="28"/>
        </w:rPr>
        <w:t>UEC 1 -  4333</w:t>
      </w:r>
    </w:p>
    <w:p w14:paraId="00B40219" w14:textId="77777777" w:rsidR="00411B7A" w:rsidRPr="00933A82" w:rsidRDefault="00411B7A" w:rsidP="0041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82">
        <w:rPr>
          <w:rFonts w:ascii="Times New Roman" w:hAnsi="Times New Roman" w:cs="Times New Roman"/>
          <w:b/>
          <w:sz w:val="28"/>
          <w:szCs w:val="28"/>
        </w:rPr>
        <w:t xml:space="preserve">Université Panthéon - Assas </w:t>
      </w:r>
    </w:p>
    <w:p w14:paraId="14C12598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50CBE7A6" w14:textId="5225020B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Session de </w:t>
      </w:r>
      <w:r w:rsidR="00A60DD3" w:rsidRPr="00933A82">
        <w:rPr>
          <w:rFonts w:ascii="Times New Roman" w:hAnsi="Times New Roman" w:cs="Times New Roman"/>
        </w:rPr>
        <w:t xml:space="preserve">Septembre </w:t>
      </w:r>
      <w:r w:rsidR="006C7BF5" w:rsidRPr="00933A82">
        <w:rPr>
          <w:rFonts w:ascii="Times New Roman" w:hAnsi="Times New Roman" w:cs="Times New Roman"/>
        </w:rPr>
        <w:t>2018</w:t>
      </w:r>
    </w:p>
    <w:p w14:paraId="3982AFD2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659FEBA5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Deuxième année de Licence économie-gestion mention économie et gestion</w:t>
      </w:r>
    </w:p>
    <w:p w14:paraId="43200969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3F15CD46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4270BEE3" w14:textId="77777777" w:rsidR="00411B7A" w:rsidRPr="00933A82" w:rsidRDefault="00411B7A" w:rsidP="00411B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A82">
        <w:rPr>
          <w:rFonts w:ascii="Times New Roman" w:hAnsi="Times New Roman" w:cs="Times New Roman"/>
          <w:b/>
          <w:sz w:val="32"/>
          <w:szCs w:val="32"/>
        </w:rPr>
        <w:t xml:space="preserve">Fondements de la gestion </w:t>
      </w:r>
    </w:p>
    <w:p w14:paraId="7A57D6BD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16D60D6B" w14:textId="77777777" w:rsidR="00411B7A" w:rsidRPr="00933A82" w:rsidRDefault="00411B7A" w:rsidP="00411B7A">
      <w:pPr>
        <w:jc w:val="center"/>
        <w:rPr>
          <w:rFonts w:ascii="Times New Roman" w:hAnsi="Times New Roman" w:cs="Times New Roman"/>
          <w:sz w:val="20"/>
          <w:szCs w:val="20"/>
        </w:rPr>
      </w:pPr>
      <w:r w:rsidRPr="00933A82">
        <w:rPr>
          <w:rFonts w:ascii="Times New Roman" w:hAnsi="Times New Roman" w:cs="Times New Roman"/>
          <w:sz w:val="20"/>
          <w:szCs w:val="20"/>
        </w:rPr>
        <w:t>(Unité d’Enseignements Complémentaires 1)</w:t>
      </w:r>
    </w:p>
    <w:p w14:paraId="2CCD85FB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6399CC4B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1E3F387B" w14:textId="229DD63A" w:rsidR="00411B7A" w:rsidRPr="00933A82" w:rsidRDefault="00411B7A" w:rsidP="00411B7A">
      <w:pPr>
        <w:jc w:val="center"/>
        <w:rPr>
          <w:rFonts w:ascii="Times New Roman" w:hAnsi="Times New Roman" w:cs="Times New Roman"/>
          <w:sz w:val="20"/>
          <w:szCs w:val="20"/>
        </w:rPr>
      </w:pPr>
      <w:r w:rsidRPr="00933A82">
        <w:rPr>
          <w:rFonts w:ascii="Times New Roman" w:hAnsi="Times New Roman" w:cs="Times New Roman"/>
          <w:sz w:val="20"/>
          <w:szCs w:val="20"/>
        </w:rPr>
        <w:t xml:space="preserve"> Jean-Baptiste Welté</w:t>
      </w:r>
    </w:p>
    <w:p w14:paraId="7A669B59" w14:textId="77777777" w:rsidR="00411B7A" w:rsidRPr="00933A82" w:rsidRDefault="00411B7A" w:rsidP="00411B7A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D62AF46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5DEAF9B4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1A7A501A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</w:p>
    <w:p w14:paraId="615FA386" w14:textId="77777777" w:rsidR="00411B7A" w:rsidRPr="00933A82" w:rsidRDefault="00411B7A" w:rsidP="00411B7A">
      <w:pPr>
        <w:jc w:val="center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Document et calculatrice non autorisés</w:t>
      </w:r>
    </w:p>
    <w:p w14:paraId="50742B91" w14:textId="77777777" w:rsidR="00D56B39" w:rsidRPr="00933A82" w:rsidRDefault="00D56B39" w:rsidP="00411B7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E732B14" w14:textId="0EA7B160" w:rsidR="00411B7A" w:rsidRPr="00933A82" w:rsidRDefault="00411B7A" w:rsidP="00D56B39">
      <w:pPr>
        <w:spacing w:line="360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Vous répondrez aux quest</w:t>
      </w:r>
      <w:r w:rsidR="007A6850" w:rsidRPr="00933A82">
        <w:rPr>
          <w:rFonts w:ascii="Times New Roman" w:hAnsi="Times New Roman" w:cs="Times New Roman"/>
        </w:rPr>
        <w:t xml:space="preserve">ions en utilisant la feuille </w:t>
      </w:r>
      <w:r w:rsidRPr="00933A82">
        <w:rPr>
          <w:rFonts w:ascii="Times New Roman" w:hAnsi="Times New Roman" w:cs="Times New Roman"/>
        </w:rPr>
        <w:t xml:space="preserve">jointe. </w:t>
      </w:r>
    </w:p>
    <w:p w14:paraId="375B045F" w14:textId="46DE1263" w:rsidR="00411B7A" w:rsidRPr="00933A82" w:rsidRDefault="00411B7A" w:rsidP="00D56B39">
      <w:pPr>
        <w:spacing w:line="360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Aucune réponse ne peut donner lieu à des points négatifs.</w:t>
      </w:r>
    </w:p>
    <w:p w14:paraId="39C377C5" w14:textId="55190273" w:rsidR="00411B7A" w:rsidRPr="00933A82" w:rsidRDefault="00BB7FF5" w:rsidP="00D56B39">
      <w:pPr>
        <w:spacing w:line="360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seule bonne réponse est à entourer pour chaque question</w:t>
      </w:r>
    </w:p>
    <w:p w14:paraId="5F26BEEE" w14:textId="77777777" w:rsidR="00170CFC" w:rsidRPr="00933A82" w:rsidRDefault="00170CFC" w:rsidP="00170CFC">
      <w:pPr>
        <w:spacing w:line="276" w:lineRule="auto"/>
        <w:rPr>
          <w:rFonts w:ascii="Times New Roman" w:hAnsi="Times New Roman" w:cs="Times New Roman"/>
        </w:rPr>
      </w:pPr>
    </w:p>
    <w:p w14:paraId="1FA98D43" w14:textId="77777777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menace pour les magasins FNAC est :</w:t>
      </w:r>
    </w:p>
    <w:p w14:paraId="469D0C65" w14:textId="77777777" w:rsidR="00A60DD3" w:rsidRPr="00933A82" w:rsidRDefault="00A60DD3" w:rsidP="00A60DD3">
      <w:pPr>
        <w:rPr>
          <w:rFonts w:ascii="Times New Roman" w:hAnsi="Times New Roman" w:cs="Times New Roman"/>
        </w:rPr>
      </w:pPr>
    </w:p>
    <w:p w14:paraId="11F15C5B" w14:textId="58561C6E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A60DD3" w:rsidRPr="00933A82">
        <w:rPr>
          <w:rFonts w:ascii="Times New Roman" w:hAnsi="Times New Roman" w:cs="Times New Roman"/>
        </w:rPr>
        <w:t>’émergence des objets connectés</w:t>
      </w:r>
    </w:p>
    <w:p w14:paraId="7370C47B" w14:textId="254B7E05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A60DD3" w:rsidRPr="00933A82">
        <w:rPr>
          <w:rFonts w:ascii="Times New Roman" w:hAnsi="Times New Roman" w:cs="Times New Roman"/>
        </w:rPr>
        <w:t>a montée en puissance de l’achat en ligne</w:t>
      </w:r>
    </w:p>
    <w:p w14:paraId="482E9014" w14:textId="791B8D15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A60DD3" w:rsidRPr="00933A82">
        <w:rPr>
          <w:rFonts w:ascii="Times New Roman" w:hAnsi="Times New Roman" w:cs="Times New Roman"/>
        </w:rPr>
        <w:t>e coût foncier de son parc de magasins</w:t>
      </w:r>
    </w:p>
    <w:p w14:paraId="3D5A3099" w14:textId="730CC81C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A60DD3" w:rsidRPr="00933A82">
        <w:rPr>
          <w:rFonts w:ascii="Times New Roman" w:hAnsi="Times New Roman" w:cs="Times New Roman"/>
        </w:rPr>
        <w:t>on rapport qualité-prix élevé</w:t>
      </w:r>
    </w:p>
    <w:p w14:paraId="1AF0B702" w14:textId="77777777" w:rsidR="00A60DD3" w:rsidRPr="00933A82" w:rsidRDefault="00A60DD3" w:rsidP="00170CFC">
      <w:pPr>
        <w:spacing w:line="276" w:lineRule="auto"/>
        <w:rPr>
          <w:rFonts w:ascii="Times New Roman" w:hAnsi="Times New Roman" w:cs="Times New Roman"/>
        </w:rPr>
      </w:pPr>
    </w:p>
    <w:p w14:paraId="0B2DDA73" w14:textId="77777777" w:rsidR="009A27F9" w:rsidRPr="00933A82" w:rsidRDefault="009A27F9" w:rsidP="00170CFC">
      <w:pPr>
        <w:spacing w:line="276" w:lineRule="auto"/>
        <w:rPr>
          <w:rFonts w:ascii="Times New Roman" w:hAnsi="Times New Roman" w:cs="Times New Roman"/>
        </w:rPr>
      </w:pPr>
    </w:p>
    <w:p w14:paraId="67A46E01" w14:textId="4509C951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superstructure de valeurs dans l’organisation correspond à :</w:t>
      </w:r>
    </w:p>
    <w:p w14:paraId="2A1D0A0F" w14:textId="77777777" w:rsidR="00A60DD3" w:rsidRPr="00933A82" w:rsidRDefault="00A60DD3" w:rsidP="00A60DD3">
      <w:pPr>
        <w:spacing w:line="276" w:lineRule="auto"/>
        <w:ind w:left="360"/>
        <w:rPr>
          <w:rFonts w:ascii="Times New Roman" w:hAnsi="Times New Roman" w:cs="Times New Roman"/>
        </w:rPr>
      </w:pPr>
    </w:p>
    <w:p w14:paraId="3717B84B" w14:textId="79D94DA8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A60DD3" w:rsidRPr="00933A82">
        <w:rPr>
          <w:rFonts w:ascii="Times New Roman" w:hAnsi="Times New Roman" w:cs="Times New Roman"/>
        </w:rPr>
        <w:t>es valeurs imposées par le top management de l’organisation</w:t>
      </w:r>
    </w:p>
    <w:p w14:paraId="4E508710" w14:textId="2E804479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A60DD3" w:rsidRPr="00933A82">
        <w:rPr>
          <w:rFonts w:ascii="Times New Roman" w:hAnsi="Times New Roman" w:cs="Times New Roman"/>
        </w:rPr>
        <w:t>es valeurs partagées par les membres d’une organisation</w:t>
      </w:r>
    </w:p>
    <w:p w14:paraId="2405DCBB" w14:textId="7FDA13CE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>n code de valeurs obligatoire dans l’organisation</w:t>
      </w:r>
    </w:p>
    <w:p w14:paraId="0FF1B05A" w14:textId="09923F40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>n regroupement entre deux organisations partageant les mêmes valeurs</w:t>
      </w:r>
    </w:p>
    <w:p w14:paraId="199F0CB4" w14:textId="77777777" w:rsidR="009A27F9" w:rsidRPr="00933A82" w:rsidRDefault="009A27F9" w:rsidP="009A27F9">
      <w:pPr>
        <w:rPr>
          <w:rFonts w:ascii="Times New Roman" w:hAnsi="Times New Roman" w:cs="Times New Roman"/>
        </w:rPr>
      </w:pPr>
    </w:p>
    <w:p w14:paraId="0BB0AB5C" w14:textId="77777777" w:rsidR="009A27F9" w:rsidRPr="00933A82" w:rsidRDefault="009A27F9" w:rsidP="00170CFC">
      <w:pPr>
        <w:spacing w:line="276" w:lineRule="auto"/>
        <w:rPr>
          <w:rFonts w:ascii="Times New Roman" w:hAnsi="Times New Roman" w:cs="Times New Roman"/>
        </w:rPr>
      </w:pPr>
    </w:p>
    <w:p w14:paraId="2A718B02" w14:textId="4AB8AC7E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Lorsque la société de téléphonie Orange développe ses propres studios de production, elle a une stratégie :</w:t>
      </w:r>
    </w:p>
    <w:p w14:paraId="60EE9E85" w14:textId="77777777" w:rsidR="00A60DD3" w:rsidRPr="00933A82" w:rsidRDefault="00A60DD3" w:rsidP="00A60DD3">
      <w:pPr>
        <w:rPr>
          <w:rFonts w:ascii="Times New Roman" w:hAnsi="Times New Roman" w:cs="Times New Roman"/>
        </w:rPr>
      </w:pPr>
    </w:p>
    <w:p w14:paraId="7FC4B6FF" w14:textId="41966795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A60DD3" w:rsidRPr="00933A82">
        <w:rPr>
          <w:rFonts w:ascii="Times New Roman" w:hAnsi="Times New Roman" w:cs="Times New Roman"/>
        </w:rPr>
        <w:t>e croissance externe</w:t>
      </w:r>
    </w:p>
    <w:p w14:paraId="38AD4C5F" w14:textId="12EE6694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A60DD3" w:rsidRPr="00933A82">
        <w:rPr>
          <w:rFonts w:ascii="Times New Roman" w:hAnsi="Times New Roman" w:cs="Times New Roman"/>
        </w:rPr>
        <w:t>’intégration horizontale</w:t>
      </w:r>
    </w:p>
    <w:p w14:paraId="7A81CF76" w14:textId="1CD1ED21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D</w:t>
      </w:r>
      <w:r w:rsidR="00A60DD3" w:rsidRPr="00933A82">
        <w:rPr>
          <w:rFonts w:ascii="Times New Roman" w:hAnsi="Times New Roman" w:cs="Times New Roman"/>
        </w:rPr>
        <w:t>’intégration verticale</w:t>
      </w:r>
    </w:p>
    <w:p w14:paraId="59CCC045" w14:textId="005E5B0F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A60DD3" w:rsidRPr="00933A82">
        <w:rPr>
          <w:rFonts w:ascii="Times New Roman" w:hAnsi="Times New Roman" w:cs="Times New Roman"/>
        </w:rPr>
        <w:t>e croissance intensive</w:t>
      </w:r>
    </w:p>
    <w:p w14:paraId="76168A83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72FEFCED" w14:textId="77777777" w:rsidR="00A60DD3" w:rsidRPr="00933A82" w:rsidRDefault="00A60DD3" w:rsidP="00A60DD3">
      <w:pPr>
        <w:spacing w:line="276" w:lineRule="auto"/>
        <w:ind w:left="360"/>
        <w:rPr>
          <w:rFonts w:ascii="Times New Roman" w:hAnsi="Times New Roman" w:cs="Times New Roman"/>
        </w:rPr>
      </w:pPr>
    </w:p>
    <w:p w14:paraId="3B3A128C" w14:textId="33555F90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L’ouverture d’une nouvelle gamme de soins à destination des hommes pour la société Clarins est une stratégie visant à :</w:t>
      </w:r>
    </w:p>
    <w:p w14:paraId="3DE667D7" w14:textId="77777777" w:rsidR="00A60DD3" w:rsidRPr="00933A82" w:rsidRDefault="00A60DD3" w:rsidP="00A60DD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B2A7AEC" w14:textId="00C027E9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A60DD3" w:rsidRPr="00933A82">
        <w:rPr>
          <w:rFonts w:ascii="Times New Roman" w:hAnsi="Times New Roman" w:cs="Times New Roman"/>
        </w:rPr>
        <w:t>ugmenter le panier moyen des clients</w:t>
      </w:r>
    </w:p>
    <w:p w14:paraId="37BA8514" w14:textId="1B6FA56F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A60DD3" w:rsidRPr="00933A82">
        <w:rPr>
          <w:rFonts w:ascii="Times New Roman" w:hAnsi="Times New Roman" w:cs="Times New Roman"/>
        </w:rPr>
        <w:t>ugmenter la fréquence d’achats des clients</w:t>
      </w:r>
    </w:p>
    <w:p w14:paraId="099025D6" w14:textId="6557B0B3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A60DD3" w:rsidRPr="00933A82">
        <w:rPr>
          <w:rFonts w:ascii="Times New Roman" w:hAnsi="Times New Roman" w:cs="Times New Roman"/>
        </w:rPr>
        <w:t>’étendre sur le marché des cosmétiques</w:t>
      </w:r>
    </w:p>
    <w:p w14:paraId="7A0846D9" w14:textId="7C335372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R</w:t>
      </w:r>
      <w:r w:rsidR="00A60DD3" w:rsidRPr="00933A82">
        <w:rPr>
          <w:rFonts w:ascii="Times New Roman" w:hAnsi="Times New Roman" w:cs="Times New Roman"/>
        </w:rPr>
        <w:t>éaliser une intégration horizontale</w:t>
      </w:r>
    </w:p>
    <w:p w14:paraId="136DE89F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2EE03579" w14:textId="725F601D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Dans la fonction de contrôle de gestion discrète, le contrôleur de gestion est assimilé à :</w:t>
      </w:r>
    </w:p>
    <w:p w14:paraId="6A7031C8" w14:textId="77777777" w:rsidR="00A60DD3" w:rsidRPr="00933A82" w:rsidRDefault="00A60DD3" w:rsidP="00A60DD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C566D70" w14:textId="3FACA333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>n analyste financier</w:t>
      </w:r>
    </w:p>
    <w:p w14:paraId="6D32A2CA" w14:textId="0D00FEDE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>n partenaire</w:t>
      </w:r>
    </w:p>
    <w:p w14:paraId="4A9C171E" w14:textId="3F41560D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>n surveillant</w:t>
      </w:r>
    </w:p>
    <w:p w14:paraId="7F9619BD" w14:textId="3016E4B2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A60DD3" w:rsidRPr="00933A82">
        <w:rPr>
          <w:rFonts w:ascii="Times New Roman" w:hAnsi="Times New Roman" w:cs="Times New Roman"/>
        </w:rPr>
        <w:t xml:space="preserve">n dirigeant </w:t>
      </w:r>
    </w:p>
    <w:p w14:paraId="31CDC299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07621E6D" w14:textId="255A0CF3" w:rsidR="00A60DD3" w:rsidRPr="00933A82" w:rsidRDefault="00A60DD3" w:rsidP="00A60DD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modèle de la poubelle illustre que la prise de décision :</w:t>
      </w:r>
    </w:p>
    <w:p w14:paraId="5A35FF1B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6488A1E6" w14:textId="19BB6367" w:rsidR="00A60DD3" w:rsidRPr="00933A82" w:rsidRDefault="00D56B39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I</w:t>
      </w:r>
      <w:r w:rsidR="00A60DD3" w:rsidRPr="00933A82">
        <w:rPr>
          <w:rFonts w:ascii="Times New Roman" w:hAnsi="Times New Roman" w:cs="Times New Roman"/>
        </w:rPr>
        <w:t>nduit systématiquement des erreurs</w:t>
      </w:r>
    </w:p>
    <w:p w14:paraId="68B7CE64" w14:textId="38EF26B2" w:rsidR="00A60DD3" w:rsidRPr="00933A82" w:rsidRDefault="00E00AC2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A60DD3" w:rsidRPr="00933A82">
        <w:rPr>
          <w:rFonts w:ascii="Times New Roman" w:hAnsi="Times New Roman" w:cs="Times New Roman"/>
        </w:rPr>
        <w:t>eut se planifier</w:t>
      </w:r>
    </w:p>
    <w:p w14:paraId="6E75CA5C" w14:textId="729D3142" w:rsidR="00A60DD3" w:rsidRPr="00933A82" w:rsidRDefault="00E00AC2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A60DD3" w:rsidRPr="00933A82">
        <w:rPr>
          <w:rFonts w:ascii="Times New Roman" w:hAnsi="Times New Roman" w:cs="Times New Roman"/>
        </w:rPr>
        <w:t>st un processus anarchique et aléatoire</w:t>
      </w:r>
    </w:p>
    <w:p w14:paraId="37E12B2D" w14:textId="6F625FA6" w:rsidR="00A60DD3" w:rsidRPr="00933A82" w:rsidRDefault="00E00AC2" w:rsidP="00A60DD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A60DD3" w:rsidRPr="00933A82">
        <w:rPr>
          <w:rFonts w:ascii="Times New Roman" w:hAnsi="Times New Roman" w:cs="Times New Roman"/>
        </w:rPr>
        <w:t>st toujours collective</w:t>
      </w:r>
    </w:p>
    <w:p w14:paraId="3DAF411F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5BA36B1A" w14:textId="2190289B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Quel est l’intrus parmi les termes suivants :</w:t>
      </w:r>
    </w:p>
    <w:p w14:paraId="27509C30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</w:p>
    <w:p w14:paraId="5A84ABD0" w14:textId="237E0D19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EURL</w:t>
      </w:r>
    </w:p>
    <w:p w14:paraId="2EC02441" w14:textId="054D73F3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SAS</w:t>
      </w:r>
    </w:p>
    <w:p w14:paraId="1C3B955A" w14:textId="685F304E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SCA</w:t>
      </w:r>
    </w:p>
    <w:p w14:paraId="34DD58F7" w14:textId="229A8B85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AIMF</w:t>
      </w:r>
    </w:p>
    <w:p w14:paraId="50A817BC" w14:textId="77777777" w:rsidR="00BE3B93" w:rsidRPr="00933A82" w:rsidRDefault="00BE3B93" w:rsidP="00A60DD3">
      <w:pPr>
        <w:spacing w:line="276" w:lineRule="auto"/>
        <w:rPr>
          <w:rFonts w:ascii="Times New Roman" w:hAnsi="Times New Roman" w:cs="Times New Roman"/>
        </w:rPr>
      </w:pPr>
    </w:p>
    <w:p w14:paraId="4689C891" w14:textId="77777777" w:rsidR="00A60DD3" w:rsidRPr="00933A82" w:rsidRDefault="00A60DD3" w:rsidP="00A60DD3">
      <w:pPr>
        <w:spacing w:line="276" w:lineRule="auto"/>
        <w:rPr>
          <w:rFonts w:ascii="Times New Roman" w:hAnsi="Times New Roman" w:cs="Times New Roman"/>
        </w:rPr>
      </w:pPr>
    </w:p>
    <w:p w14:paraId="43D6237E" w14:textId="172F1829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L’Opéra de Paris est un EPIC. Il se finance :</w:t>
      </w:r>
    </w:p>
    <w:p w14:paraId="091C7923" w14:textId="77777777" w:rsidR="00BE3B93" w:rsidRPr="00933A82" w:rsidRDefault="00BE3B93" w:rsidP="00BE3B93">
      <w:pPr>
        <w:pStyle w:val="Paragraphedeliste"/>
        <w:spacing w:line="276" w:lineRule="auto"/>
        <w:ind w:left="1416"/>
        <w:rPr>
          <w:rFonts w:ascii="Times New Roman" w:hAnsi="Times New Roman" w:cs="Times New Roman"/>
        </w:rPr>
      </w:pPr>
    </w:p>
    <w:p w14:paraId="0BD96FA2" w14:textId="0A23BF31" w:rsidR="00BE3B93" w:rsidRPr="00933A82" w:rsidRDefault="00E00AC2" w:rsidP="00BE3B93">
      <w:pPr>
        <w:spacing w:line="276" w:lineRule="auto"/>
        <w:ind w:left="75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BE3B93" w:rsidRPr="00933A82">
        <w:rPr>
          <w:rFonts w:ascii="Times New Roman" w:hAnsi="Times New Roman" w:cs="Times New Roman"/>
        </w:rPr>
        <w:t>ar du mécénat et de la billetterie</w:t>
      </w:r>
    </w:p>
    <w:p w14:paraId="2F9C624F" w14:textId="4418A25B" w:rsidR="00BE3B93" w:rsidRPr="00933A82" w:rsidRDefault="00E00AC2" w:rsidP="00BE3B93">
      <w:pPr>
        <w:spacing w:line="276" w:lineRule="auto"/>
        <w:ind w:left="75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BE3B93" w:rsidRPr="00933A82">
        <w:rPr>
          <w:rFonts w:ascii="Times New Roman" w:hAnsi="Times New Roman" w:cs="Times New Roman"/>
        </w:rPr>
        <w:t>ar des subventions publiques et du mécénat</w:t>
      </w:r>
    </w:p>
    <w:p w14:paraId="4C378CD6" w14:textId="672A6718" w:rsidR="00BE3B93" w:rsidRPr="00933A82" w:rsidRDefault="00E00AC2" w:rsidP="00BE3B93">
      <w:pPr>
        <w:spacing w:line="276" w:lineRule="auto"/>
        <w:ind w:left="75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BE3B93" w:rsidRPr="00933A82">
        <w:rPr>
          <w:rFonts w:ascii="Times New Roman" w:hAnsi="Times New Roman" w:cs="Times New Roman"/>
        </w:rPr>
        <w:t>ar des subventions publiques et des ressources propres</w:t>
      </w:r>
    </w:p>
    <w:p w14:paraId="1D743CFB" w14:textId="0D6DFBEF" w:rsidR="00BE3B93" w:rsidRPr="00933A82" w:rsidRDefault="00E00AC2" w:rsidP="00BE3B93">
      <w:pPr>
        <w:spacing w:line="276" w:lineRule="auto"/>
        <w:ind w:left="75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BE3B93" w:rsidRPr="00933A82">
        <w:rPr>
          <w:rFonts w:ascii="Times New Roman" w:hAnsi="Times New Roman" w:cs="Times New Roman"/>
        </w:rPr>
        <w:t>niquement par ses ressources propres</w:t>
      </w:r>
    </w:p>
    <w:p w14:paraId="515B1E55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4B568340" w14:textId="45E3242D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entreprise qui n’est pas solvable:</w:t>
      </w:r>
    </w:p>
    <w:p w14:paraId="50F61713" w14:textId="77777777" w:rsidR="00BE3B93" w:rsidRPr="00933A82" w:rsidRDefault="00BE3B93" w:rsidP="00BE3B9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0BE0122A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A un résultat net négatif</w:t>
      </w:r>
    </w:p>
    <w:p w14:paraId="053C7116" w14:textId="5A3FCE0D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Ne peut pas mobiliser des flux de recettes suffisants pour couvrir ses flux de dépense</w:t>
      </w:r>
    </w:p>
    <w:p w14:paraId="2E259C11" w14:textId="63D06509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une valeur ajoutée négative</w:t>
      </w:r>
    </w:p>
    <w:p w14:paraId="1A7A6C47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des dettes supérieures à ses créances</w:t>
      </w:r>
    </w:p>
    <w:p w14:paraId="2FA796F2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6A1DCAAD" w14:textId="43D70957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entreprises du secteur de la grande distribution ont traditionnellement :</w:t>
      </w:r>
    </w:p>
    <w:p w14:paraId="13F53880" w14:textId="77777777" w:rsidR="00BE3B93" w:rsidRPr="00933A82" w:rsidRDefault="00BE3B93" w:rsidP="00BE3B9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1853E52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BFR positif et un FDR positif</w:t>
      </w:r>
    </w:p>
    <w:p w14:paraId="2FB4B5FE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BFR supérieur au FDR</w:t>
      </w:r>
    </w:p>
    <w:p w14:paraId="5C4192BA" w14:textId="4DE21F71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BFR négatif</w:t>
      </w:r>
    </w:p>
    <w:p w14:paraId="1E8BF028" w14:textId="7988FEED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FDR égal au BFR</w:t>
      </w:r>
    </w:p>
    <w:p w14:paraId="4DA26587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056A2314" w14:textId="17A8C67B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segmentation du marché en marketing correspond :</w:t>
      </w:r>
    </w:p>
    <w:p w14:paraId="53D06445" w14:textId="77777777" w:rsidR="00BE3B93" w:rsidRPr="00933A82" w:rsidRDefault="00BE3B93" w:rsidP="00BE3B9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7CA39922" w14:textId="194C48A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un découpage du marché selon des gammes de prix</w:t>
      </w:r>
    </w:p>
    <w:p w14:paraId="29222381" w14:textId="55CD448A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un découpage du marché selon les stratégies des concurrents</w:t>
      </w:r>
    </w:p>
    <w:p w14:paraId="2B36A709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une compréhension des besoins du consommateur</w:t>
      </w:r>
    </w:p>
    <w:p w14:paraId="6AB2DD82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un découpage du marché selon les besoins du client</w:t>
      </w:r>
    </w:p>
    <w:p w14:paraId="10EAF1A0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0DC706AF" w14:textId="343644CE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notion de « zone d’incertitude » signifie :</w:t>
      </w:r>
    </w:p>
    <w:p w14:paraId="27581AC1" w14:textId="77777777" w:rsidR="00BE3B93" w:rsidRPr="00933A82" w:rsidRDefault="00BE3B93" w:rsidP="00BE3B93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7C93BB84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les individus dans l’organisation sont en permanence dans l’incertitude concernant les décisions qu’ils doivent prendre</w:t>
      </w:r>
    </w:p>
    <w:p w14:paraId="2B2BE7EC" w14:textId="1336DC3B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l’environnement du marché est incertain</w:t>
      </w:r>
    </w:p>
    <w:p w14:paraId="6B62228D" w14:textId="3AAB6C32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les individus se créent des espaces de liberté dans l’organisation qui rendent leurs décisions imprévisibles et leur donnent du pouvoir</w:t>
      </w:r>
    </w:p>
    <w:p w14:paraId="4A8DAA1E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lorsque l’entreprise dépasse un palier de croissance, elle entre dans une situation incertaine</w:t>
      </w:r>
    </w:p>
    <w:p w14:paraId="6BE365D8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36CA7C9C" w14:textId="452C6408" w:rsidR="00BE3B93" w:rsidRPr="00933A82" w:rsidRDefault="00BE3B93" w:rsidP="00BE3B93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Quel est l’intrus parmi les termes suivants :</w:t>
      </w:r>
    </w:p>
    <w:p w14:paraId="5D8F8B38" w14:textId="5CCCC461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</w:p>
    <w:p w14:paraId="66DCC725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Connaissances</w:t>
      </w:r>
    </w:p>
    <w:p w14:paraId="3ED0D48C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Compétences</w:t>
      </w:r>
    </w:p>
    <w:p w14:paraId="3696A444" w14:textId="4C28952D" w:rsidR="00EA7DF4" w:rsidRPr="00933A82" w:rsidRDefault="00EA7DF4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Salaires</w:t>
      </w:r>
    </w:p>
    <w:p w14:paraId="6C76CD3B" w14:textId="77777777" w:rsidR="00BE3B93" w:rsidRPr="00933A82" w:rsidRDefault="00BE3B93" w:rsidP="00BE3B93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Formation</w:t>
      </w:r>
    </w:p>
    <w:p w14:paraId="1563F569" w14:textId="77777777" w:rsidR="00BE3B93" w:rsidRPr="00933A82" w:rsidRDefault="00BE3B93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41AB69C8" w14:textId="359E8BC8" w:rsidR="0022079E" w:rsidRPr="00933A82" w:rsidRDefault="0022079E" w:rsidP="0022079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Dans les normes comptables IA/IFRS, les immeubles doivent :</w:t>
      </w:r>
    </w:p>
    <w:p w14:paraId="6805FE9D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</w:p>
    <w:p w14:paraId="7C91667F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Etre évalués à leur coût historique au moment de leur entrée dans le patrimoine de l’entreprise</w:t>
      </w:r>
    </w:p>
    <w:p w14:paraId="711608C6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Etre évalués par une commission d’experts indépendants</w:t>
      </w:r>
    </w:p>
    <w:p w14:paraId="71660961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Etre réévalués chaque année à leur juste valeur</w:t>
      </w:r>
    </w:p>
    <w:p w14:paraId="2CA5D841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</w:p>
    <w:p w14:paraId="033FCD16" w14:textId="77777777" w:rsidR="0022079E" w:rsidRPr="00933A82" w:rsidRDefault="0022079E" w:rsidP="00BE3B93">
      <w:pPr>
        <w:spacing w:line="276" w:lineRule="auto"/>
        <w:ind w:left="75"/>
        <w:rPr>
          <w:rFonts w:ascii="Times New Roman" w:hAnsi="Times New Roman" w:cs="Times New Roman"/>
        </w:rPr>
      </w:pPr>
    </w:p>
    <w:p w14:paraId="29073D25" w14:textId="77777777" w:rsidR="00170CFC" w:rsidRPr="00933A82" w:rsidRDefault="00170CFC" w:rsidP="00170CFC">
      <w:pPr>
        <w:spacing w:line="276" w:lineRule="auto"/>
        <w:rPr>
          <w:rFonts w:ascii="Times New Roman" w:hAnsi="Times New Roman" w:cs="Times New Roman"/>
        </w:rPr>
      </w:pPr>
    </w:p>
    <w:p w14:paraId="0325A16E" w14:textId="63027A20" w:rsidR="0022079E" w:rsidRPr="00933A82" w:rsidRDefault="0022079E" w:rsidP="0022079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La vision scientifique du travail s’appuie :</w:t>
      </w:r>
    </w:p>
    <w:p w14:paraId="55AEA9D0" w14:textId="77777777" w:rsidR="0022079E" w:rsidRPr="00933A82" w:rsidRDefault="0022079E" w:rsidP="0022079E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9A19AFC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une disparition des taches de conception et d’exécution</w:t>
      </w:r>
    </w:p>
    <w:p w14:paraId="77C3B0A7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une création supplémentaires de tâches d’exécution et de conception</w:t>
      </w:r>
    </w:p>
    <w:p w14:paraId="199E3F50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une stricte séparation entre les taches de conception et d’exécution</w:t>
      </w:r>
    </w:p>
    <w:p w14:paraId="0F43EF16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un mélange entre les taches de conception et d’exécution</w:t>
      </w:r>
    </w:p>
    <w:p w14:paraId="6A960DD9" w14:textId="77777777" w:rsidR="0022079E" w:rsidRPr="00933A82" w:rsidRDefault="0022079E" w:rsidP="0022079E">
      <w:pPr>
        <w:spacing w:line="276" w:lineRule="auto"/>
        <w:rPr>
          <w:rFonts w:ascii="Times New Roman" w:hAnsi="Times New Roman" w:cs="Times New Roman"/>
        </w:rPr>
      </w:pPr>
    </w:p>
    <w:p w14:paraId="11FEB905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coûts indirects :</w:t>
      </w:r>
    </w:p>
    <w:p w14:paraId="38DE0A03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740CC0B7" w14:textId="381E2591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V</w:t>
      </w:r>
      <w:r w:rsidR="00704791" w:rsidRPr="00933A82">
        <w:rPr>
          <w:rFonts w:ascii="Times New Roman" w:hAnsi="Times New Roman" w:cs="Times New Roman"/>
        </w:rPr>
        <w:t xml:space="preserve">arient en fonction du niveau de production </w:t>
      </w:r>
    </w:p>
    <w:p w14:paraId="284A2CC2" w14:textId="0093D972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V</w:t>
      </w:r>
      <w:r w:rsidR="00704791" w:rsidRPr="00933A82">
        <w:rPr>
          <w:rFonts w:ascii="Times New Roman" w:hAnsi="Times New Roman" w:cs="Times New Roman"/>
        </w:rPr>
        <w:t>arient en fonction du niveau des ventes de produits</w:t>
      </w:r>
    </w:p>
    <w:p w14:paraId="40A3E71E" w14:textId="62430DC7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N</w:t>
      </w:r>
      <w:r w:rsidR="00704791" w:rsidRPr="00933A82">
        <w:rPr>
          <w:rFonts w:ascii="Times New Roman" w:hAnsi="Times New Roman" w:cs="Times New Roman"/>
        </w:rPr>
        <w:t>e peuvent pas être affectés immédiatement à un produit déterminé</w:t>
      </w:r>
    </w:p>
    <w:p w14:paraId="20F5D525" w14:textId="77777777" w:rsidR="00704791" w:rsidRPr="00933A82" w:rsidRDefault="00704791" w:rsidP="0022079E">
      <w:pPr>
        <w:spacing w:line="276" w:lineRule="auto"/>
        <w:rPr>
          <w:rFonts w:ascii="Times New Roman" w:hAnsi="Times New Roman" w:cs="Times New Roman"/>
        </w:rPr>
      </w:pPr>
    </w:p>
    <w:p w14:paraId="0C273440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</w:p>
    <w:p w14:paraId="570C376B" w14:textId="0513CBDF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Selon Weber, la légitimité bureaucratique s’appuie :</w:t>
      </w:r>
    </w:p>
    <w:p w14:paraId="0AB6D83E" w14:textId="77777777" w:rsidR="005251BB" w:rsidRPr="00933A82" w:rsidRDefault="005251BB" w:rsidP="005251BB">
      <w:pPr>
        <w:rPr>
          <w:rFonts w:ascii="Times New Roman" w:hAnsi="Times New Roman" w:cs="Times New Roman"/>
        </w:rPr>
      </w:pPr>
    </w:p>
    <w:p w14:paraId="23928A3B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le pouvoir des dirigeants</w:t>
      </w:r>
    </w:p>
    <w:p w14:paraId="47CDCCC1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le pouvoir des routines</w:t>
      </w:r>
    </w:p>
    <w:p w14:paraId="3D34E15A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le pouvoir des managers de terrain</w:t>
      </w:r>
    </w:p>
    <w:p w14:paraId="4A4F6C80" w14:textId="68D54184" w:rsidR="00371F05" w:rsidRPr="00933A82" w:rsidRDefault="005251BB" w:rsidP="00170CFC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Sur le pouvoir des normes et règles</w:t>
      </w:r>
    </w:p>
    <w:p w14:paraId="30DF8D11" w14:textId="77777777" w:rsidR="00704791" w:rsidRPr="00933A82" w:rsidRDefault="00704791" w:rsidP="00170CFC">
      <w:pPr>
        <w:spacing w:line="276" w:lineRule="auto"/>
        <w:rPr>
          <w:rFonts w:ascii="Times New Roman" w:hAnsi="Times New Roman" w:cs="Times New Roman"/>
        </w:rPr>
      </w:pPr>
    </w:p>
    <w:p w14:paraId="52A53973" w14:textId="1FBB2BA6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BFR positif signifie :</w:t>
      </w:r>
    </w:p>
    <w:p w14:paraId="63CDE0B7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799C9A5" w14:textId="1139C619" w:rsidR="00704791" w:rsidRPr="00933A82" w:rsidRDefault="00D56B39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704791" w:rsidRPr="00933A82">
        <w:rPr>
          <w:rFonts w:ascii="Times New Roman" w:hAnsi="Times New Roman" w:cs="Times New Roman"/>
        </w:rPr>
        <w:t>ue l’entreprise fait face à des problèmes de liquidité</w:t>
      </w:r>
    </w:p>
    <w:p w14:paraId="51D982C0" w14:textId="0814637F" w:rsidR="00704791" w:rsidRPr="00933A82" w:rsidRDefault="00D56B39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704791" w:rsidRPr="00933A82">
        <w:rPr>
          <w:rFonts w:ascii="Times New Roman" w:hAnsi="Times New Roman" w:cs="Times New Roman"/>
        </w:rPr>
        <w:t>ue l’entreprise est en cessation de paiement</w:t>
      </w:r>
    </w:p>
    <w:p w14:paraId="2079E85A" w14:textId="48A63EB7" w:rsidR="00704791" w:rsidRPr="00933A82" w:rsidRDefault="00D56B39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704791" w:rsidRPr="00933A82">
        <w:rPr>
          <w:rFonts w:ascii="Times New Roman" w:hAnsi="Times New Roman" w:cs="Times New Roman"/>
        </w:rPr>
        <w:t>ue l’entreprise a une trésorerie positive</w:t>
      </w:r>
    </w:p>
    <w:p w14:paraId="7FD38E0C" w14:textId="7CC9E7AE" w:rsidR="00704791" w:rsidRPr="00933A82" w:rsidRDefault="00D56B39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704791" w:rsidRPr="00933A82">
        <w:rPr>
          <w:rFonts w:ascii="Times New Roman" w:hAnsi="Times New Roman" w:cs="Times New Roman"/>
        </w:rPr>
        <w:t>ue l’entreprise est en position dominante dans la relation avec ses clients</w:t>
      </w:r>
    </w:p>
    <w:p w14:paraId="0B3385EB" w14:textId="77777777" w:rsidR="00704791" w:rsidRPr="00933A82" w:rsidRDefault="00704791" w:rsidP="00170CFC">
      <w:pPr>
        <w:spacing w:line="276" w:lineRule="auto"/>
        <w:rPr>
          <w:rFonts w:ascii="Times New Roman" w:hAnsi="Times New Roman" w:cs="Times New Roman"/>
        </w:rPr>
      </w:pPr>
    </w:p>
    <w:p w14:paraId="357BC757" w14:textId="77777777" w:rsidR="002F7190" w:rsidRPr="00933A82" w:rsidRDefault="002F7190" w:rsidP="002F7190">
      <w:pPr>
        <w:spacing w:line="276" w:lineRule="auto"/>
        <w:rPr>
          <w:rFonts w:ascii="Times New Roman" w:hAnsi="Times New Roman" w:cs="Times New Roman"/>
        </w:rPr>
      </w:pPr>
    </w:p>
    <w:p w14:paraId="38B238F6" w14:textId="51A0CA9A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commissaire aux comptes est chargé :</w:t>
      </w:r>
    </w:p>
    <w:p w14:paraId="284011AE" w14:textId="77777777" w:rsidR="005251BB" w:rsidRPr="00933A82" w:rsidRDefault="005251BB" w:rsidP="005251B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216A7D5" w14:textId="22D9667A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procéder à une analyse financière des comptes</w:t>
      </w:r>
    </w:p>
    <w:p w14:paraId="53F944E1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certifier les comptes de l’entreprise</w:t>
      </w:r>
    </w:p>
    <w:p w14:paraId="1CD44654" w14:textId="2D315CE6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D’établir les comptes de l’entreprises</w:t>
      </w:r>
    </w:p>
    <w:p w14:paraId="1F6EBD89" w14:textId="6B5AB7C3" w:rsidR="00BD7F4B" w:rsidRPr="00933A82" w:rsidRDefault="005251BB" w:rsidP="00BD7F4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poursuivre les entreprises dont les comptes ne sont pas sincères</w:t>
      </w:r>
    </w:p>
    <w:p w14:paraId="76344863" w14:textId="77777777" w:rsidR="005251BB" w:rsidRPr="00933A82" w:rsidRDefault="005251BB" w:rsidP="00BD7F4B">
      <w:pPr>
        <w:spacing w:line="276" w:lineRule="auto"/>
        <w:rPr>
          <w:rFonts w:ascii="Times New Roman" w:hAnsi="Times New Roman" w:cs="Times New Roman"/>
        </w:rPr>
      </w:pPr>
    </w:p>
    <w:p w14:paraId="32573557" w14:textId="2574A192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croissance par créativité selon Greiner entraîne :</w:t>
      </w:r>
    </w:p>
    <w:p w14:paraId="56A618AE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`</w:t>
      </w:r>
    </w:p>
    <w:p w14:paraId="1E38E4ED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crise de structure</w:t>
      </w:r>
    </w:p>
    <w:p w14:paraId="1C7060A9" w14:textId="49B4D0AF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crise de contrôle</w:t>
      </w:r>
    </w:p>
    <w:p w14:paraId="3D0DAF64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crise de leadership</w:t>
      </w:r>
    </w:p>
    <w:p w14:paraId="510E638C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crise d’autonomie</w:t>
      </w:r>
    </w:p>
    <w:p w14:paraId="4EC9E4B1" w14:textId="77777777" w:rsidR="005251BB" w:rsidRPr="00933A82" w:rsidRDefault="005251BB" w:rsidP="00BD7F4B">
      <w:pPr>
        <w:spacing w:line="276" w:lineRule="auto"/>
        <w:rPr>
          <w:rFonts w:ascii="Times New Roman" w:hAnsi="Times New Roman" w:cs="Times New Roman"/>
        </w:rPr>
      </w:pPr>
    </w:p>
    <w:p w14:paraId="7F5BD011" w14:textId="116DFD4C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L’apprentissage en double boucle est un apprentissage :</w:t>
      </w:r>
    </w:p>
    <w:p w14:paraId="004A0FDF" w14:textId="77777777" w:rsidR="005251BB" w:rsidRPr="00933A82" w:rsidRDefault="005251BB" w:rsidP="005251BB">
      <w:pPr>
        <w:rPr>
          <w:rFonts w:ascii="Times New Roman" w:hAnsi="Times New Roman" w:cs="Times New Roman"/>
        </w:rPr>
      </w:pPr>
    </w:p>
    <w:p w14:paraId="344F7C82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Fondé sur les routines</w:t>
      </w:r>
    </w:p>
    <w:p w14:paraId="68685E4B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Fondé sur la consultation des dirigeants et des subordonnés</w:t>
      </w:r>
    </w:p>
    <w:p w14:paraId="321BE970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Qui s’appuie sur la répétition d’une situation déjà connue</w:t>
      </w:r>
    </w:p>
    <w:p w14:paraId="6514BB0D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Qui change les règles et routines établies</w:t>
      </w:r>
    </w:p>
    <w:p w14:paraId="3D7CFF52" w14:textId="77777777" w:rsidR="005251BB" w:rsidRPr="00933A82" w:rsidRDefault="005251BB" w:rsidP="00BD7F4B">
      <w:pPr>
        <w:spacing w:line="276" w:lineRule="auto"/>
        <w:rPr>
          <w:rFonts w:ascii="Times New Roman" w:hAnsi="Times New Roman" w:cs="Times New Roman"/>
        </w:rPr>
      </w:pPr>
    </w:p>
    <w:p w14:paraId="0CDCF1D9" w14:textId="77777777" w:rsidR="003D5032" w:rsidRPr="00933A82" w:rsidRDefault="003D5032" w:rsidP="003D5032">
      <w:pPr>
        <w:rPr>
          <w:rFonts w:ascii="Times New Roman" w:hAnsi="Times New Roman" w:cs="Times New Roman"/>
        </w:rPr>
      </w:pPr>
    </w:p>
    <w:p w14:paraId="389AFD02" w14:textId="65241978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toyotisme a pour principe :</w:t>
      </w:r>
    </w:p>
    <w:p w14:paraId="2CE8FE99" w14:textId="77777777" w:rsidR="005251BB" w:rsidRPr="00933A82" w:rsidRDefault="005251BB" w:rsidP="005251BB">
      <w:pPr>
        <w:rPr>
          <w:rFonts w:ascii="Times New Roman" w:hAnsi="Times New Roman" w:cs="Times New Roman"/>
        </w:rPr>
      </w:pPr>
    </w:p>
    <w:p w14:paraId="0A33926D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ultra-spécialisation du travail</w:t>
      </w:r>
    </w:p>
    <w:p w14:paraId="77851073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influence des commandes prévues pour organiser l’activité de production annuelle</w:t>
      </w:r>
    </w:p>
    <w:p w14:paraId="6622AA04" w14:textId="0D19AC2C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Une adaptation réactive de la capacité de production en fonction des commandes prévues </w:t>
      </w:r>
    </w:p>
    <w:p w14:paraId="46D5019A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hausse du volume de production</w:t>
      </w:r>
    </w:p>
    <w:p w14:paraId="793D98CD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</w:p>
    <w:p w14:paraId="093AB69E" w14:textId="62895367" w:rsidR="005251BB" w:rsidRPr="00933A82" w:rsidRDefault="005251BB" w:rsidP="005251B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théorie des coûts de transaction analyse les formes d’arbitrage (« faire » et « faire-faire ») entre :</w:t>
      </w:r>
    </w:p>
    <w:p w14:paraId="2C7C785B" w14:textId="77777777" w:rsidR="005251BB" w:rsidRPr="00933A82" w:rsidRDefault="005251BB" w:rsidP="005251B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B6B7455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L’entreprise et ses concurrents</w:t>
      </w:r>
    </w:p>
    <w:p w14:paraId="7D916558" w14:textId="2047E88B" w:rsidR="00EA1C8A" w:rsidRPr="00933A82" w:rsidRDefault="00EA1C8A" w:rsidP="005251B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différents niveaux hiérarchiques de l’organisation</w:t>
      </w:r>
    </w:p>
    <w:p w14:paraId="57DE60A8" w14:textId="77777777" w:rsidR="00EA1C8A" w:rsidRPr="00933A82" w:rsidRDefault="005251BB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manager et ses salariés</w:t>
      </w:r>
    </w:p>
    <w:p w14:paraId="59F0C750" w14:textId="092F0080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hiérarchie et le marché</w:t>
      </w:r>
    </w:p>
    <w:p w14:paraId="373FD6AE" w14:textId="77777777" w:rsidR="00704791" w:rsidRPr="00933A82" w:rsidRDefault="00704791" w:rsidP="005251BB">
      <w:pPr>
        <w:spacing w:line="276" w:lineRule="auto"/>
        <w:rPr>
          <w:rFonts w:ascii="Times New Roman" w:hAnsi="Times New Roman" w:cs="Times New Roman"/>
        </w:rPr>
      </w:pPr>
    </w:p>
    <w:p w14:paraId="215E2E86" w14:textId="77777777" w:rsidR="00EA1C8A" w:rsidRPr="00933A82" w:rsidRDefault="00EA1C8A" w:rsidP="00EA1C8A">
      <w:pPr>
        <w:rPr>
          <w:rFonts w:ascii="Times New Roman" w:hAnsi="Times New Roman" w:cs="Times New Roman"/>
        </w:rPr>
      </w:pPr>
    </w:p>
    <w:p w14:paraId="352B8799" w14:textId="6A29EEA0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théorie de la relation d’agence s’est surtout intéressée :</w:t>
      </w:r>
    </w:p>
    <w:p w14:paraId="61FDC5E8" w14:textId="77777777" w:rsidR="00EA1C8A" w:rsidRPr="00933A82" w:rsidRDefault="00EA1C8A" w:rsidP="00EA1C8A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5F9E408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dirigeants et salariés</w:t>
      </w:r>
    </w:p>
    <w:p w14:paraId="53ECC1B0" w14:textId="7807900F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dirigeants et parties prenantes externes</w:t>
      </w:r>
    </w:p>
    <w:p w14:paraId="551D6BEE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actionnaires et dirigeants</w:t>
      </w:r>
    </w:p>
    <w:p w14:paraId="64C265D8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actionnaires et parties prenantes externes</w:t>
      </w:r>
    </w:p>
    <w:p w14:paraId="7F68836F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4AFB931A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Dans la théorie de la dépendance de sentier, les entreprises :</w:t>
      </w:r>
    </w:p>
    <w:p w14:paraId="3C90498F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</w:p>
    <w:p w14:paraId="30472084" w14:textId="27858204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I</w:t>
      </w:r>
      <w:r w:rsidR="00704791" w:rsidRPr="00933A82">
        <w:rPr>
          <w:rFonts w:ascii="Times New Roman" w:hAnsi="Times New Roman" w:cs="Times New Roman"/>
        </w:rPr>
        <w:t xml:space="preserve">nvestissent dans les nouvelles technologies </w:t>
      </w:r>
    </w:p>
    <w:p w14:paraId="33B73A27" w14:textId="02A3A166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rennent conscience de la raréfaction des ressources</w:t>
      </w:r>
    </w:p>
    <w:p w14:paraId="173EA79D" w14:textId="1BE77E20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704791" w:rsidRPr="00933A82">
        <w:rPr>
          <w:rFonts w:ascii="Times New Roman" w:hAnsi="Times New Roman" w:cs="Times New Roman"/>
        </w:rPr>
        <w:t>ont dépendantes des routines qu’elles ont construites</w:t>
      </w:r>
    </w:p>
    <w:p w14:paraId="59B0E369" w14:textId="5DDF732A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In</w:t>
      </w:r>
      <w:r w:rsidR="00704791" w:rsidRPr="00933A82">
        <w:rPr>
          <w:rFonts w:ascii="Times New Roman" w:hAnsi="Times New Roman" w:cs="Times New Roman"/>
        </w:rPr>
        <w:t>vestissent dans les énergies renouvelables</w:t>
      </w:r>
    </w:p>
    <w:p w14:paraId="678741FE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605E6BE6" w14:textId="77777777" w:rsidR="00EA1C8A" w:rsidRPr="00933A82" w:rsidRDefault="00EA1C8A" w:rsidP="005251BB">
      <w:pPr>
        <w:spacing w:line="276" w:lineRule="auto"/>
        <w:rPr>
          <w:rFonts w:ascii="Times New Roman" w:hAnsi="Times New Roman" w:cs="Times New Roman"/>
        </w:rPr>
      </w:pPr>
    </w:p>
    <w:p w14:paraId="08E20806" w14:textId="1D578C8A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L’apprentissage organisationnel est :</w:t>
      </w:r>
    </w:p>
    <w:p w14:paraId="625A7AC3" w14:textId="77777777" w:rsidR="00EA1C8A" w:rsidRPr="00933A82" w:rsidRDefault="00EA1C8A" w:rsidP="00EA1C8A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424679A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L’apprentissage de l’organisation</w:t>
      </w:r>
    </w:p>
    <w:p w14:paraId="43DF5801" w14:textId="3321B490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stockage et la mémorisation des connaissances produites dans l’organisation</w:t>
      </w:r>
    </w:p>
    <w:p w14:paraId="43A753D7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développement collectif des connaissances dans organisation</w:t>
      </w:r>
    </w:p>
    <w:p w14:paraId="0548313B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politiques de formation mises en place par l’organisation</w:t>
      </w:r>
    </w:p>
    <w:p w14:paraId="4B1BEC07" w14:textId="77777777" w:rsidR="005251BB" w:rsidRPr="00933A82" w:rsidRDefault="005251BB" w:rsidP="005251BB">
      <w:pPr>
        <w:spacing w:line="276" w:lineRule="auto"/>
        <w:rPr>
          <w:rFonts w:ascii="Times New Roman" w:hAnsi="Times New Roman" w:cs="Times New Roman"/>
        </w:rPr>
      </w:pPr>
    </w:p>
    <w:p w14:paraId="4FC5BD20" w14:textId="3AB9DC8D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stratégie de domination par les coûts a pour but de :</w:t>
      </w:r>
    </w:p>
    <w:p w14:paraId="6FF56610" w14:textId="77777777" w:rsidR="00EA1C8A" w:rsidRPr="00933A82" w:rsidRDefault="00EA1C8A" w:rsidP="00EA1C8A">
      <w:pPr>
        <w:rPr>
          <w:rFonts w:ascii="Times New Roman" w:hAnsi="Times New Roman" w:cs="Times New Roman"/>
        </w:rPr>
      </w:pPr>
    </w:p>
    <w:p w14:paraId="3459742A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Proposer des prix bas avec une qualité moindre que ses concurrents</w:t>
      </w:r>
    </w:p>
    <w:p w14:paraId="66CA4EF0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Proposer des prix bas avec une qualité similaire à ses concurrents</w:t>
      </w:r>
    </w:p>
    <w:p w14:paraId="7A434BAA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Se différencier  des concurrents en augmentant sa marge et ses prix</w:t>
      </w:r>
    </w:p>
    <w:p w14:paraId="3CC795AC" w14:textId="77777777" w:rsidR="00EA1C8A" w:rsidRPr="00933A82" w:rsidRDefault="00EA1C8A" w:rsidP="005251BB">
      <w:pPr>
        <w:spacing w:line="276" w:lineRule="auto"/>
        <w:rPr>
          <w:rFonts w:ascii="Times New Roman" w:hAnsi="Times New Roman" w:cs="Times New Roman"/>
        </w:rPr>
      </w:pPr>
    </w:p>
    <w:p w14:paraId="6F51CF91" w14:textId="51A19C12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Il y a relation d’agence lorsque :</w:t>
      </w:r>
    </w:p>
    <w:p w14:paraId="3094E9FC" w14:textId="77777777" w:rsidR="00EA1C8A" w:rsidRPr="00933A82" w:rsidRDefault="00EA1C8A" w:rsidP="00EA1C8A">
      <w:pPr>
        <w:rPr>
          <w:rFonts w:ascii="Times New Roman" w:hAnsi="Times New Roman" w:cs="Times New Roman"/>
        </w:rPr>
      </w:pPr>
    </w:p>
    <w:p w14:paraId="2F4550BF" w14:textId="17792BB3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personne prend des décisions à l’égard d’une autre personne sans la prévenir</w:t>
      </w:r>
    </w:p>
    <w:p w14:paraId="67F6CD17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personne exploite une autre personne pour accomplir une tâche quelconque</w:t>
      </w:r>
    </w:p>
    <w:p w14:paraId="2F389227" w14:textId="4D67215D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personne a recours aux services d’une autre personne en vue d’accomplir en son nom une tâche quelconque</w:t>
      </w:r>
    </w:p>
    <w:p w14:paraId="24E09B68" w14:textId="77777777" w:rsidR="00EA1C8A" w:rsidRPr="00933A82" w:rsidRDefault="00EA1C8A" w:rsidP="00704791">
      <w:pPr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personne associe une autre personne à sa prise de décision</w:t>
      </w:r>
    </w:p>
    <w:p w14:paraId="57765FE7" w14:textId="77777777" w:rsidR="00EA1C8A" w:rsidRPr="00933A82" w:rsidRDefault="00EA1C8A" w:rsidP="003D5032">
      <w:pPr>
        <w:rPr>
          <w:rFonts w:ascii="Times New Roman" w:hAnsi="Times New Roman" w:cs="Times New Roman"/>
        </w:rPr>
      </w:pPr>
    </w:p>
    <w:p w14:paraId="77765E09" w14:textId="77777777" w:rsidR="00EA1C8A" w:rsidRPr="00933A82" w:rsidRDefault="00EA1C8A" w:rsidP="00EA1C8A">
      <w:pPr>
        <w:rPr>
          <w:rFonts w:ascii="Times New Roman" w:hAnsi="Times New Roman" w:cs="Times New Roman"/>
        </w:rPr>
      </w:pPr>
    </w:p>
    <w:p w14:paraId="13026DF1" w14:textId="319C7DDC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stratégie de croissance intensive peut avoir pour objectif :</w:t>
      </w:r>
    </w:p>
    <w:p w14:paraId="5F4074F7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</w:p>
    <w:p w14:paraId="50105B68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racheter un concurrent</w:t>
      </w:r>
    </w:p>
    <w:p w14:paraId="6908124C" w14:textId="4002A19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D’augmenter la fréquence d’achat unitaire d’un produit</w:t>
      </w:r>
    </w:p>
    <w:p w14:paraId="02AE834A" w14:textId="4F4FB355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s’aligner sur des produits concurrents</w:t>
      </w:r>
    </w:p>
    <w:p w14:paraId="703F4CC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se diversifier sur des marchés connexes</w:t>
      </w:r>
    </w:p>
    <w:p w14:paraId="19BC1B68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1FE6032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culture d’entreprise se compose :</w:t>
      </w:r>
    </w:p>
    <w:p w14:paraId="25D78AD1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76BD5752" w14:textId="4539A5F5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704791" w:rsidRPr="00933A82">
        <w:rPr>
          <w:rFonts w:ascii="Times New Roman" w:hAnsi="Times New Roman" w:cs="Times New Roman"/>
        </w:rPr>
        <w:t>e valeurs, de rituels et de symboles</w:t>
      </w:r>
    </w:p>
    <w:p w14:paraId="58CBD9FA" w14:textId="5A435CEB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704791" w:rsidRPr="00933A82">
        <w:rPr>
          <w:rFonts w:ascii="Times New Roman" w:hAnsi="Times New Roman" w:cs="Times New Roman"/>
        </w:rPr>
        <w:t>e savoir-faire, de savoir et de savoir-être</w:t>
      </w:r>
    </w:p>
    <w:p w14:paraId="1F7628F5" w14:textId="5C6A4C14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704791" w:rsidRPr="00933A82">
        <w:rPr>
          <w:rFonts w:ascii="Times New Roman" w:hAnsi="Times New Roman" w:cs="Times New Roman"/>
        </w:rPr>
        <w:t>e normes réglementées et de valeurs partagées</w:t>
      </w:r>
    </w:p>
    <w:p w14:paraId="130E1061" w14:textId="0C62E764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704791" w:rsidRPr="00933A82">
        <w:rPr>
          <w:rFonts w:ascii="Times New Roman" w:hAnsi="Times New Roman" w:cs="Times New Roman"/>
        </w:rPr>
        <w:t>e l’histoire de ses dirigeants</w:t>
      </w:r>
    </w:p>
    <w:p w14:paraId="6074200C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5A2AB3C3" w14:textId="76AA500E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D’après la matrice BCG, un produit qui a une part de marché relative supérieure à 1 sur un marché dont la croissance est inférieure à 8 % est :</w:t>
      </w:r>
    </w:p>
    <w:p w14:paraId="333F2A04" w14:textId="77777777" w:rsidR="00EA1C8A" w:rsidRPr="00933A82" w:rsidRDefault="00EA1C8A" w:rsidP="00EA1C8A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93B9DB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vedette</w:t>
      </w:r>
    </w:p>
    <w:p w14:paraId="1F1D58A8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vache à lait</w:t>
      </w:r>
    </w:p>
    <w:p w14:paraId="43DEF834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dilemme</w:t>
      </w:r>
    </w:p>
    <w:p w14:paraId="5BE4AE3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poids mort</w:t>
      </w:r>
    </w:p>
    <w:p w14:paraId="27D9F957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</w:p>
    <w:p w14:paraId="180B711A" w14:textId="1BAAE8B7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métaphores utilisées pour légitimer le système de valeur de l’entreprise sont :</w:t>
      </w:r>
    </w:p>
    <w:p w14:paraId="09FEA447" w14:textId="77777777" w:rsidR="00EA1C8A" w:rsidRPr="00933A82" w:rsidRDefault="00EA1C8A" w:rsidP="00EA1C8A">
      <w:pPr>
        <w:rPr>
          <w:rFonts w:ascii="Times New Roman" w:hAnsi="Times New Roman" w:cs="Times New Roman"/>
        </w:rPr>
      </w:pPr>
    </w:p>
    <w:p w14:paraId="08F0E34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famille, le foyer, le pays</w:t>
      </w:r>
    </w:p>
    <w:p w14:paraId="49FAB79C" w14:textId="0DA6CD9D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famille, le foyer, l’équipe sportive</w:t>
      </w:r>
    </w:p>
    <w:p w14:paraId="1C4AF594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famille, l’équipe sportive, le pays</w:t>
      </w:r>
    </w:p>
    <w:p w14:paraId="7FA93640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L’équipe sportive, le pays, le foyer</w:t>
      </w:r>
    </w:p>
    <w:p w14:paraId="327D9D61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</w:p>
    <w:p w14:paraId="37B08370" w14:textId="4CBF1890" w:rsidR="00EA1C8A" w:rsidRPr="00933A82" w:rsidRDefault="00EA1C8A" w:rsidP="00EA1C8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Lorsqu’American Airlines facture les bagages en soute alors que cette prestation était gratuite, il s’agit :</w:t>
      </w:r>
    </w:p>
    <w:p w14:paraId="09AF3077" w14:textId="77777777" w:rsidR="00EA1C8A" w:rsidRPr="00933A82" w:rsidRDefault="00EA1C8A" w:rsidP="00EA1C8A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0E2F15E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D’une stratégie des bords</w:t>
      </w:r>
    </w:p>
    <w:p w14:paraId="3D52561A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D’une stratégie de l’océan Bleu</w:t>
      </w:r>
    </w:p>
    <w:p w14:paraId="1ABDEAB4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marketing direct</w:t>
      </w:r>
    </w:p>
    <w:p w14:paraId="02E1CB45" w14:textId="77777777" w:rsidR="00EA1C8A" w:rsidRPr="00933A82" w:rsidRDefault="00EA1C8A" w:rsidP="00EA1C8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D’une stratégie de diversification</w:t>
      </w:r>
    </w:p>
    <w:p w14:paraId="2C0F59B9" w14:textId="77777777" w:rsidR="004D1EBA" w:rsidRPr="00933A82" w:rsidRDefault="004D1EBA" w:rsidP="00EA1C8A">
      <w:pPr>
        <w:spacing w:line="276" w:lineRule="auto"/>
        <w:rPr>
          <w:rFonts w:ascii="Times New Roman" w:hAnsi="Times New Roman" w:cs="Times New Roman"/>
        </w:rPr>
      </w:pPr>
    </w:p>
    <w:p w14:paraId="6CFFBDF0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7318AA9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BFR (Besoin en Fonds de Roulement) équivaut :</w:t>
      </w:r>
    </w:p>
    <w:p w14:paraId="7CA00397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32A13A2E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Dettes Fournisseurs, fiscales et sociales – (Stocks + Créances client + autres créances)</w:t>
      </w:r>
    </w:p>
    <w:p w14:paraId="6E41C6CF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Stocks + Créances client + autres créances – Dettes fournisseurs</w:t>
      </w:r>
    </w:p>
    <w:p w14:paraId="6C74D3B4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Disponibilités – Créances clients + Dettes Fournisseurs</w:t>
      </w:r>
    </w:p>
    <w:p w14:paraId="58EA9ECB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Créances Clients + dettes fournisseurs – liquidité</w:t>
      </w:r>
    </w:p>
    <w:p w14:paraId="2A26A26A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33DA2A76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68FBD984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Selon la méthode ABC, le coût :</w:t>
      </w:r>
    </w:p>
    <w:p w14:paraId="65BE6809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</w:p>
    <w:p w14:paraId="20D4869B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Doit nécessairement être maîtrisé</w:t>
      </w:r>
    </w:p>
    <w:p w14:paraId="143CA022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Doit être rattaché à une nomenclature du compte de résultats</w:t>
      </w:r>
    </w:p>
    <w:p w14:paraId="74D7F830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Résulte d’une activité réalisée</w:t>
      </w:r>
    </w:p>
    <w:p w14:paraId="1C59405A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Doit être rattaché à une nomenclature du bilan</w:t>
      </w:r>
    </w:p>
    <w:p w14:paraId="27067A5D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</w:p>
    <w:p w14:paraId="2AED344B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525186AD" w14:textId="2644BEAA" w:rsidR="004D1EBA" w:rsidRPr="00933A82" w:rsidRDefault="004D1EBA" w:rsidP="004D1EBA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savoirs tacites sont des savoirs :</w:t>
      </w:r>
    </w:p>
    <w:p w14:paraId="1CA888D8" w14:textId="77777777" w:rsidR="004D1EBA" w:rsidRPr="00933A82" w:rsidRDefault="004D1EBA" w:rsidP="004D1EBA">
      <w:pPr>
        <w:rPr>
          <w:rFonts w:ascii="Times New Roman" w:hAnsi="Times New Roman" w:cs="Times New Roman"/>
        </w:rPr>
      </w:pPr>
    </w:p>
    <w:p w14:paraId="282A284F" w14:textId="1AD59A99" w:rsidR="004D1EBA" w:rsidRPr="00933A82" w:rsidRDefault="004D1EBA" w:rsidP="004D1EB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Réglementés dans des manuels de procédure</w:t>
      </w:r>
    </w:p>
    <w:p w14:paraId="089692D3" w14:textId="77777777" w:rsidR="004D1EBA" w:rsidRPr="00933A82" w:rsidRDefault="004D1EBA" w:rsidP="004D1EB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Personnels et difficiles à formaliser et transmettre</w:t>
      </w:r>
    </w:p>
    <w:p w14:paraId="138B5FA7" w14:textId="77777777" w:rsidR="004D1EBA" w:rsidRPr="00933A82" w:rsidRDefault="004D1EBA" w:rsidP="004D1EB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Partagés collectivement</w:t>
      </w:r>
    </w:p>
    <w:p w14:paraId="64E14994" w14:textId="77777777" w:rsidR="004D1EBA" w:rsidRPr="00933A82" w:rsidRDefault="004D1EBA" w:rsidP="004D1EBA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Maîtrisés par l’ensemble des collaborateurs</w:t>
      </w:r>
    </w:p>
    <w:p w14:paraId="63F1E7AB" w14:textId="77777777" w:rsidR="004D1EBA" w:rsidRPr="00933A82" w:rsidRDefault="004D1EBA" w:rsidP="00EA1C8A">
      <w:pPr>
        <w:spacing w:line="276" w:lineRule="auto"/>
        <w:rPr>
          <w:rFonts w:ascii="Times New Roman" w:hAnsi="Times New Roman" w:cs="Times New Roman"/>
        </w:rPr>
      </w:pPr>
    </w:p>
    <w:p w14:paraId="271DDEF1" w14:textId="3AD71416" w:rsidR="006E011E" w:rsidRPr="00933A82" w:rsidRDefault="006E011E" w:rsidP="006E011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L’analyse PESTEL est une analyse :</w:t>
      </w:r>
    </w:p>
    <w:p w14:paraId="3FFE9200" w14:textId="77777777" w:rsidR="006E011E" w:rsidRPr="00933A82" w:rsidRDefault="006E011E" w:rsidP="006E011E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12F71E6" w14:textId="28B41382" w:rsidR="006E011E" w:rsidRPr="00933A82" w:rsidRDefault="00D56B39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6E011E" w:rsidRPr="00933A82">
        <w:rPr>
          <w:rFonts w:ascii="Times New Roman" w:hAnsi="Times New Roman" w:cs="Times New Roman"/>
        </w:rPr>
        <w:t>e la politique financière d’une entreprise</w:t>
      </w:r>
    </w:p>
    <w:p w14:paraId="2CD8B89F" w14:textId="541E8925" w:rsidR="006E011E" w:rsidRPr="00933A82" w:rsidRDefault="00D56B39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6E011E" w:rsidRPr="00933A82">
        <w:rPr>
          <w:rFonts w:ascii="Times New Roman" w:hAnsi="Times New Roman" w:cs="Times New Roman"/>
        </w:rPr>
        <w:t>e l’environnement de l’entreprise</w:t>
      </w:r>
    </w:p>
    <w:p w14:paraId="76BE1501" w14:textId="79CBDEDC" w:rsidR="006E011E" w:rsidRPr="00933A82" w:rsidRDefault="00D56B39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6E011E" w:rsidRPr="00933A82">
        <w:rPr>
          <w:rFonts w:ascii="Times New Roman" w:hAnsi="Times New Roman" w:cs="Times New Roman"/>
        </w:rPr>
        <w:t>e la stratégie des principaux concurrents</w:t>
      </w:r>
    </w:p>
    <w:p w14:paraId="1F862941" w14:textId="12ABCD76" w:rsidR="006E011E" w:rsidRPr="00933A82" w:rsidRDefault="00D56B39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6E011E" w:rsidRPr="00933A82">
        <w:rPr>
          <w:rFonts w:ascii="Times New Roman" w:hAnsi="Times New Roman" w:cs="Times New Roman"/>
        </w:rPr>
        <w:t>e la politique commerciale d’une entreprise</w:t>
      </w:r>
    </w:p>
    <w:p w14:paraId="7D537042" w14:textId="77777777" w:rsidR="00704791" w:rsidRPr="00933A82" w:rsidRDefault="00704791" w:rsidP="006E011E">
      <w:pPr>
        <w:spacing w:line="276" w:lineRule="auto"/>
        <w:rPr>
          <w:rFonts w:ascii="Times New Roman" w:hAnsi="Times New Roman" w:cs="Times New Roman"/>
        </w:rPr>
      </w:pPr>
    </w:p>
    <w:p w14:paraId="6863FAF9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théorie de l’agence s’intéresse :</w:t>
      </w:r>
    </w:p>
    <w:p w14:paraId="0F0A93A5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5EA0134C" w14:textId="6D144C4C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704791" w:rsidRPr="00933A82">
        <w:rPr>
          <w:rFonts w:ascii="Times New Roman" w:hAnsi="Times New Roman" w:cs="Times New Roman"/>
        </w:rPr>
        <w:t xml:space="preserve"> la manière dont s’agencent les ressources dans une organisation</w:t>
      </w:r>
    </w:p>
    <w:p w14:paraId="3E113994" w14:textId="65A34D72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704791" w:rsidRPr="00933A82">
        <w:rPr>
          <w:rFonts w:ascii="Times New Roman" w:hAnsi="Times New Roman" w:cs="Times New Roman"/>
        </w:rPr>
        <w:t xml:space="preserve"> l’asymétrie d’information entre propriétaires et dirigeants de l’entreprise</w:t>
      </w:r>
    </w:p>
    <w:p w14:paraId="473FAA1A" w14:textId="37A8E9F7" w:rsidR="000C1FC9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A</w:t>
      </w:r>
      <w:r w:rsidR="00704791" w:rsidRPr="00933A82">
        <w:rPr>
          <w:rFonts w:ascii="Times New Roman" w:hAnsi="Times New Roman" w:cs="Times New Roman"/>
        </w:rPr>
        <w:t xml:space="preserve"> la circulation d’information dans les réseaux d’entreprise</w:t>
      </w:r>
    </w:p>
    <w:p w14:paraId="349B1878" w14:textId="77777777" w:rsidR="000C1FC9" w:rsidRPr="00933A82" w:rsidRDefault="000C1FC9" w:rsidP="00704791">
      <w:pPr>
        <w:spacing w:line="276" w:lineRule="auto"/>
        <w:rPr>
          <w:rFonts w:ascii="Times New Roman" w:hAnsi="Times New Roman" w:cs="Times New Roman"/>
        </w:rPr>
      </w:pPr>
    </w:p>
    <w:p w14:paraId="050693E2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</w:p>
    <w:p w14:paraId="39F05616" w14:textId="77777777" w:rsidR="000C1FC9" w:rsidRPr="00933A82" w:rsidRDefault="000C1FC9" w:rsidP="000C1FC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La Société Générale a identifié avec les nombreux départs à la retraite un manque de personnels pour des postes stratégiques clés, les directeurs d’agence. Ce diagnostic a été possible grâce à : </w:t>
      </w:r>
    </w:p>
    <w:p w14:paraId="0BAEAD6B" w14:textId="77777777" w:rsidR="000C1FC9" w:rsidRPr="00933A82" w:rsidRDefault="000C1FC9" w:rsidP="000C1FC9">
      <w:pPr>
        <w:spacing w:line="276" w:lineRule="auto"/>
        <w:ind w:left="360"/>
        <w:rPr>
          <w:rFonts w:ascii="Times New Roman" w:hAnsi="Times New Roman" w:cs="Times New Roman"/>
        </w:rPr>
      </w:pPr>
    </w:p>
    <w:p w14:paraId="54234F26" w14:textId="2141D1C2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0C1FC9" w:rsidRPr="00933A82">
        <w:rPr>
          <w:rFonts w:ascii="Times New Roman" w:hAnsi="Times New Roman" w:cs="Times New Roman"/>
        </w:rPr>
        <w:t>ne politique de rémunération attractive</w:t>
      </w:r>
    </w:p>
    <w:p w14:paraId="69A057BE" w14:textId="509BA08B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0C1FC9" w:rsidRPr="00933A82">
        <w:rPr>
          <w:rFonts w:ascii="Times New Roman" w:hAnsi="Times New Roman" w:cs="Times New Roman"/>
        </w:rPr>
        <w:t>ne politique de gestion des emplois et des compétences</w:t>
      </w:r>
    </w:p>
    <w:p w14:paraId="4753064A" w14:textId="06B6BCB1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0C1FC9" w:rsidRPr="00933A82">
        <w:rPr>
          <w:rFonts w:ascii="Times New Roman" w:hAnsi="Times New Roman" w:cs="Times New Roman"/>
        </w:rPr>
        <w:t>ne politique de formation</w:t>
      </w:r>
    </w:p>
    <w:p w14:paraId="57251ECC" w14:textId="3E22E996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0C1FC9" w:rsidRPr="00933A82">
        <w:rPr>
          <w:rFonts w:ascii="Times New Roman" w:hAnsi="Times New Roman" w:cs="Times New Roman"/>
        </w:rPr>
        <w:t>ne politique de recrutement</w:t>
      </w:r>
    </w:p>
    <w:p w14:paraId="7ED12E76" w14:textId="77777777" w:rsidR="000C1FC9" w:rsidRPr="00933A82" w:rsidRDefault="000C1FC9" w:rsidP="00704791">
      <w:pPr>
        <w:spacing w:line="276" w:lineRule="auto"/>
        <w:rPr>
          <w:rFonts w:ascii="Times New Roman" w:hAnsi="Times New Roman" w:cs="Times New Roman"/>
        </w:rPr>
      </w:pPr>
    </w:p>
    <w:p w14:paraId="792BF9DF" w14:textId="77777777" w:rsidR="006E011E" w:rsidRPr="00933A82" w:rsidRDefault="006E011E" w:rsidP="00EA1C8A">
      <w:pPr>
        <w:spacing w:line="276" w:lineRule="auto"/>
        <w:rPr>
          <w:rFonts w:ascii="Times New Roman" w:hAnsi="Times New Roman" w:cs="Times New Roman"/>
        </w:rPr>
      </w:pPr>
    </w:p>
    <w:p w14:paraId="141FED93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informaticiens qui développent ensemble le système d’exploitation ouvert Linux sont :</w:t>
      </w:r>
    </w:p>
    <w:p w14:paraId="3C317EB7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7E9CEC9" w14:textId="1928E255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adhocratie</w:t>
      </w:r>
    </w:p>
    <w:p w14:paraId="4FAEB934" w14:textId="4B1BF200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structure divisionnelle</w:t>
      </w:r>
    </w:p>
    <w:p w14:paraId="7D03E4F7" w14:textId="026C00F8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communauté de pratiques</w:t>
      </w:r>
    </w:p>
    <w:p w14:paraId="1973D936" w14:textId="035618B0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organisation politique</w:t>
      </w:r>
    </w:p>
    <w:p w14:paraId="715CE73C" w14:textId="77777777" w:rsidR="00704791" w:rsidRPr="00933A82" w:rsidRDefault="00704791" w:rsidP="00EA1C8A">
      <w:pPr>
        <w:spacing w:line="276" w:lineRule="auto"/>
        <w:rPr>
          <w:rFonts w:ascii="Times New Roman" w:hAnsi="Times New Roman" w:cs="Times New Roman"/>
        </w:rPr>
      </w:pPr>
    </w:p>
    <w:p w14:paraId="635DA62A" w14:textId="24EB99F5" w:rsidR="006E011E" w:rsidRPr="00933A82" w:rsidRDefault="006E011E" w:rsidP="006E011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La théorie des parties prenantes s’intéresse: </w:t>
      </w:r>
    </w:p>
    <w:p w14:paraId="1ABC8F0C" w14:textId="77777777" w:rsidR="006E011E" w:rsidRPr="00933A82" w:rsidRDefault="006E011E" w:rsidP="006E011E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7E03A9B7" w14:textId="77777777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les actionnaires les salariés et les clients</w:t>
      </w:r>
    </w:p>
    <w:p w14:paraId="367721D2" w14:textId="77777777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Aux acteurs qui interviennent dans l’entreprise  </w:t>
      </w:r>
    </w:p>
    <w:p w14:paraId="18F6F289" w14:textId="551420F3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 la relation entre l’entreprise et ses actionnaires</w:t>
      </w:r>
    </w:p>
    <w:p w14:paraId="7133C360" w14:textId="77777777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Aux acteurs envers qui l’entreprise est responsable</w:t>
      </w:r>
    </w:p>
    <w:p w14:paraId="5D649BF1" w14:textId="77777777" w:rsidR="006E011E" w:rsidRPr="00933A82" w:rsidRDefault="006E011E" w:rsidP="006E011E">
      <w:pPr>
        <w:rPr>
          <w:rFonts w:ascii="Times New Roman" w:hAnsi="Times New Roman" w:cs="Times New Roman"/>
        </w:rPr>
      </w:pPr>
    </w:p>
    <w:p w14:paraId="77BF5C31" w14:textId="743D5ED2" w:rsidR="006E011E" w:rsidRPr="00933A82" w:rsidRDefault="006E011E" w:rsidP="006E011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modèle de Porter d’intensité concurrentielle permet :</w:t>
      </w:r>
    </w:p>
    <w:p w14:paraId="0340B65F" w14:textId="77777777" w:rsidR="006E011E" w:rsidRPr="00933A82" w:rsidRDefault="006E011E" w:rsidP="006E011E">
      <w:pPr>
        <w:rPr>
          <w:rFonts w:ascii="Times New Roman" w:hAnsi="Times New Roman" w:cs="Times New Roman"/>
        </w:rPr>
      </w:pPr>
    </w:p>
    <w:p w14:paraId="64A103A5" w14:textId="77986819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 comprendre les évolutions réglementaires entravant le marché</w:t>
      </w:r>
    </w:p>
    <w:p w14:paraId="2739D735" w14:textId="1FD8FE1F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D’identifier un ratio quantitatif de présence des concurrents sur un marché</w:t>
      </w:r>
    </w:p>
    <w:p w14:paraId="1015C66F" w14:textId="77777777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D’identifier les stratégies d’entreprise des concurrents d’un leader</w:t>
      </w:r>
    </w:p>
    <w:p w14:paraId="2E6A539C" w14:textId="0B787554" w:rsidR="006E011E" w:rsidRPr="00933A82" w:rsidRDefault="006E011E" w:rsidP="006E011E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D’identifier comment les stratégies d’entreprise peuvent prendre en compte l’évolution du jeu concurrentiel</w:t>
      </w:r>
    </w:p>
    <w:p w14:paraId="28A1D463" w14:textId="77777777" w:rsidR="006E011E" w:rsidRPr="00933A82" w:rsidRDefault="006E011E" w:rsidP="00EA1C8A">
      <w:pPr>
        <w:spacing w:line="276" w:lineRule="auto"/>
        <w:rPr>
          <w:rFonts w:ascii="Times New Roman" w:hAnsi="Times New Roman" w:cs="Times New Roman"/>
        </w:rPr>
      </w:pPr>
    </w:p>
    <w:p w14:paraId="0B324A45" w14:textId="6A255B3F" w:rsidR="006E011E" w:rsidRPr="00933A82" w:rsidRDefault="006E011E" w:rsidP="009314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rapport annuel est essentiellement destiné :</w:t>
      </w:r>
    </w:p>
    <w:p w14:paraId="5DD9086E" w14:textId="77777777" w:rsidR="00931446" w:rsidRPr="00933A82" w:rsidRDefault="00931446" w:rsidP="00931446">
      <w:pPr>
        <w:pStyle w:val="Paragraphedeliste"/>
        <w:ind w:left="1701"/>
        <w:rPr>
          <w:rFonts w:ascii="Times New Roman" w:hAnsi="Times New Roman" w:cs="Times New Roman"/>
        </w:rPr>
      </w:pPr>
    </w:p>
    <w:p w14:paraId="2357DD2F" w14:textId="596E8E58" w:rsidR="006E011E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6E011E" w:rsidRPr="00933A82">
        <w:rPr>
          <w:rFonts w:ascii="Times New Roman" w:hAnsi="Times New Roman" w:cs="Times New Roman"/>
        </w:rPr>
        <w:t>ux salariés de l’organisation</w:t>
      </w:r>
    </w:p>
    <w:p w14:paraId="7CCD1CAD" w14:textId="1BA5C256" w:rsidR="006E011E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</w:t>
      </w:r>
      <w:r w:rsidR="006E011E" w:rsidRPr="00933A82">
        <w:rPr>
          <w:rFonts w:ascii="Times New Roman" w:hAnsi="Times New Roman" w:cs="Times New Roman"/>
        </w:rPr>
        <w:t>x actionnaires de l’organisation</w:t>
      </w:r>
    </w:p>
    <w:p w14:paraId="63D2196C" w14:textId="159B230D" w:rsidR="006E011E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6E011E" w:rsidRPr="00933A82">
        <w:rPr>
          <w:rFonts w:ascii="Times New Roman" w:hAnsi="Times New Roman" w:cs="Times New Roman"/>
        </w:rPr>
        <w:t>ux journalistes financiers</w:t>
      </w:r>
    </w:p>
    <w:p w14:paraId="0E2638C0" w14:textId="3A738AE5" w:rsidR="006E011E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6E011E" w:rsidRPr="00933A82">
        <w:rPr>
          <w:rFonts w:ascii="Times New Roman" w:hAnsi="Times New Roman" w:cs="Times New Roman"/>
        </w:rPr>
        <w:t>ux autorités de contrôle financier</w:t>
      </w:r>
    </w:p>
    <w:p w14:paraId="12529A1B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</w:p>
    <w:p w14:paraId="350501CD" w14:textId="59089B2E" w:rsidR="00931446" w:rsidRPr="00933A82" w:rsidRDefault="00931446" w:rsidP="009314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Laquelle de ces formes d’organisation n’existe pas dans la théorie de Mintzberg :</w:t>
      </w:r>
    </w:p>
    <w:p w14:paraId="1C22D3D1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</w:p>
    <w:p w14:paraId="7F24B132" w14:textId="23E3F54E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forme bureaucratique</w:t>
      </w:r>
    </w:p>
    <w:p w14:paraId="3DAEB4D0" w14:textId="5742C979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forme divisionelle</w:t>
      </w:r>
    </w:p>
    <w:p w14:paraId="725B6DE5" w14:textId="5AA83F92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structure simple</w:t>
      </w:r>
    </w:p>
    <w:p w14:paraId="3893DE55" w14:textId="0380585D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forme endotique</w:t>
      </w:r>
    </w:p>
    <w:p w14:paraId="05EECB97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</w:p>
    <w:p w14:paraId="68560411" w14:textId="77777777" w:rsidR="00704791" w:rsidRPr="00933A82" w:rsidRDefault="00704791" w:rsidP="007047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dans le modèle de Greiner, la crise de contrôle se résout par :</w:t>
      </w:r>
    </w:p>
    <w:p w14:paraId="4994D051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</w:p>
    <w:p w14:paraId="46E6E1A8" w14:textId="104BAFAC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704791" w:rsidRPr="00933A82">
        <w:rPr>
          <w:rFonts w:ascii="Times New Roman" w:hAnsi="Times New Roman" w:cs="Times New Roman"/>
        </w:rPr>
        <w:t>a créativité</w:t>
      </w:r>
    </w:p>
    <w:p w14:paraId="226BCFF0" w14:textId="69F21459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704791" w:rsidRPr="00933A82">
        <w:rPr>
          <w:rFonts w:ascii="Times New Roman" w:hAnsi="Times New Roman" w:cs="Times New Roman"/>
        </w:rPr>
        <w:t xml:space="preserve">a délégation </w:t>
      </w:r>
    </w:p>
    <w:p w14:paraId="1D14DEDD" w14:textId="2EB41DCF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704791" w:rsidRPr="00933A82">
        <w:rPr>
          <w:rFonts w:ascii="Times New Roman" w:hAnsi="Times New Roman" w:cs="Times New Roman"/>
        </w:rPr>
        <w:t>a coordination</w:t>
      </w:r>
    </w:p>
    <w:p w14:paraId="44B6925C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collaboration</w:t>
      </w:r>
    </w:p>
    <w:p w14:paraId="0705107B" w14:textId="77777777" w:rsidR="00704791" w:rsidRPr="00933A82" w:rsidRDefault="00704791" w:rsidP="00931446">
      <w:pPr>
        <w:spacing w:line="276" w:lineRule="auto"/>
        <w:rPr>
          <w:rFonts w:ascii="Times New Roman" w:hAnsi="Times New Roman" w:cs="Times New Roman"/>
        </w:rPr>
      </w:pPr>
    </w:p>
    <w:p w14:paraId="7349F62F" w14:textId="77777777" w:rsidR="00EA1C8A" w:rsidRPr="00933A82" w:rsidRDefault="00EA1C8A" w:rsidP="003D5032">
      <w:pPr>
        <w:rPr>
          <w:rFonts w:ascii="Times New Roman" w:hAnsi="Times New Roman" w:cs="Times New Roman"/>
        </w:rPr>
      </w:pPr>
    </w:p>
    <w:p w14:paraId="1336BDBE" w14:textId="77777777" w:rsidR="003D5032" w:rsidRPr="00933A82" w:rsidRDefault="003D5032" w:rsidP="006E011E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La fondation </w:t>
      </w:r>
      <w:r w:rsidR="001D2994" w:rsidRPr="00933A82">
        <w:rPr>
          <w:rFonts w:ascii="Times New Roman" w:hAnsi="Times New Roman" w:cs="Times New Roman"/>
        </w:rPr>
        <w:t xml:space="preserve">d’entreprise </w:t>
      </w:r>
      <w:r w:rsidRPr="00933A82">
        <w:rPr>
          <w:rFonts w:ascii="Times New Roman" w:hAnsi="Times New Roman" w:cs="Times New Roman"/>
        </w:rPr>
        <w:t>se caractérise par :</w:t>
      </w:r>
    </w:p>
    <w:p w14:paraId="4E55A436" w14:textId="77777777" w:rsidR="00BD7F4B" w:rsidRPr="00933A82" w:rsidRDefault="00BD7F4B" w:rsidP="002C3B3B">
      <w:pPr>
        <w:pStyle w:val="Paragraphedeliste"/>
        <w:spacing w:line="276" w:lineRule="auto"/>
        <w:ind w:left="1416"/>
        <w:rPr>
          <w:rFonts w:ascii="Times New Roman" w:hAnsi="Times New Roman" w:cs="Times New Roman"/>
        </w:rPr>
      </w:pPr>
    </w:p>
    <w:p w14:paraId="3619E66F" w14:textId="6807B8BD" w:rsidR="003D5032" w:rsidRPr="00933A82" w:rsidRDefault="00BB7FF5" w:rsidP="002C3B3B">
      <w:pPr>
        <w:spacing w:line="276" w:lineRule="auto"/>
        <w:ind w:left="75"/>
        <w:jc w:val="both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3D5032" w:rsidRPr="00933A82">
        <w:rPr>
          <w:rFonts w:ascii="Times New Roman" w:hAnsi="Times New Roman" w:cs="Times New Roman"/>
        </w:rPr>
        <w:t>a poursuite d’un projet social à but lucratif</w:t>
      </w:r>
    </w:p>
    <w:p w14:paraId="1AAA03F2" w14:textId="3FC9458F" w:rsidR="003D5032" w:rsidRPr="00933A82" w:rsidRDefault="00BB7FF5" w:rsidP="002C3B3B">
      <w:pPr>
        <w:spacing w:line="276" w:lineRule="auto"/>
        <w:ind w:left="75"/>
        <w:jc w:val="both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3D5032" w:rsidRPr="00933A82">
        <w:rPr>
          <w:rFonts w:ascii="Times New Roman" w:hAnsi="Times New Roman" w:cs="Times New Roman"/>
        </w:rPr>
        <w:t>e mélange d’objectifs sociaux et lucratifs</w:t>
      </w:r>
    </w:p>
    <w:p w14:paraId="076629AB" w14:textId="3443B904" w:rsidR="003D5032" w:rsidRPr="00933A82" w:rsidRDefault="00BB7FF5" w:rsidP="002C3B3B">
      <w:pPr>
        <w:spacing w:line="276" w:lineRule="auto"/>
        <w:ind w:left="75"/>
        <w:jc w:val="both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3D5032" w:rsidRPr="00933A82">
        <w:rPr>
          <w:rFonts w:ascii="Times New Roman" w:hAnsi="Times New Roman" w:cs="Times New Roman"/>
        </w:rPr>
        <w:t>n investi</w:t>
      </w:r>
      <w:r w:rsidR="001D2994" w:rsidRPr="00933A82">
        <w:rPr>
          <w:rFonts w:ascii="Times New Roman" w:hAnsi="Times New Roman" w:cs="Times New Roman"/>
        </w:rPr>
        <w:t>ssement de l’Etat dans le capital</w:t>
      </w:r>
    </w:p>
    <w:p w14:paraId="755934EC" w14:textId="798CA7EE" w:rsidR="001D2994" w:rsidRPr="00933A82" w:rsidRDefault="00BB7FF5" w:rsidP="002C3B3B">
      <w:pPr>
        <w:spacing w:line="276" w:lineRule="auto"/>
        <w:ind w:left="75"/>
        <w:jc w:val="both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1D2994" w:rsidRPr="00933A82">
        <w:rPr>
          <w:rFonts w:ascii="Times New Roman" w:hAnsi="Times New Roman" w:cs="Times New Roman"/>
        </w:rPr>
        <w:t>e l’argent privé mis à disposition d’une cause publique</w:t>
      </w:r>
    </w:p>
    <w:p w14:paraId="6BEB7B42" w14:textId="77777777" w:rsidR="00931446" w:rsidRPr="00933A82" w:rsidRDefault="00931446" w:rsidP="002C3B3B">
      <w:pPr>
        <w:spacing w:line="276" w:lineRule="auto"/>
        <w:ind w:left="75"/>
        <w:jc w:val="both"/>
        <w:rPr>
          <w:rFonts w:ascii="Times New Roman" w:hAnsi="Times New Roman" w:cs="Times New Roman"/>
        </w:rPr>
      </w:pPr>
    </w:p>
    <w:p w14:paraId="5C2859B8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Lean Management :</w:t>
      </w:r>
    </w:p>
    <w:p w14:paraId="3D274A87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306C0DD" w14:textId="4090CB7C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st une méthode de contrôle du gaspillage qui implique les salariés</w:t>
      </w:r>
    </w:p>
    <w:p w14:paraId="052189AC" w14:textId="2A938520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st une méthode de calcul des coûts basée sur l’activité</w:t>
      </w:r>
    </w:p>
    <w:p w14:paraId="72AB457A" w14:textId="1CBA3691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st une méthode de contrôle des investissements immatériels</w:t>
      </w:r>
    </w:p>
    <w:p w14:paraId="2F9549CA" w14:textId="665F75CD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st une technique de production pour diminuer les stocks</w:t>
      </w:r>
    </w:p>
    <w:p w14:paraId="5A85DAD1" w14:textId="77777777" w:rsidR="00704791" w:rsidRPr="00933A82" w:rsidRDefault="00704791" w:rsidP="00704791">
      <w:pPr>
        <w:spacing w:line="276" w:lineRule="auto"/>
        <w:jc w:val="both"/>
        <w:rPr>
          <w:rFonts w:ascii="Times New Roman" w:hAnsi="Times New Roman" w:cs="Times New Roman"/>
        </w:rPr>
      </w:pPr>
    </w:p>
    <w:p w14:paraId="7A503D96" w14:textId="77777777" w:rsidR="003D5032" w:rsidRPr="00933A82" w:rsidRDefault="003D5032" w:rsidP="00704791">
      <w:pPr>
        <w:rPr>
          <w:rFonts w:ascii="Times New Roman" w:hAnsi="Times New Roman" w:cs="Times New Roman"/>
        </w:rPr>
      </w:pPr>
    </w:p>
    <w:p w14:paraId="0C383638" w14:textId="77777777" w:rsidR="00931446" w:rsidRPr="00933A82" w:rsidRDefault="00931446" w:rsidP="00931446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L’innovation ouverte est :</w:t>
      </w:r>
    </w:p>
    <w:p w14:paraId="2332B8E2" w14:textId="77777777" w:rsidR="00931446" w:rsidRPr="00933A82" w:rsidRDefault="00931446" w:rsidP="00931446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384BC43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innovation en partenariat avec des concurrents de l’organisation</w:t>
      </w:r>
    </w:p>
    <w:p w14:paraId="76373FD6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innovation en partenariat avec des clients de l’organisation</w:t>
      </w:r>
    </w:p>
    <w:p w14:paraId="4098EB5B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innovation qui n’est plus protégée et tombe dans le domaine public</w:t>
      </w:r>
    </w:p>
    <w:p w14:paraId="4589CA37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innovation disruptive qui transforme les modèles en place</w:t>
      </w:r>
    </w:p>
    <w:p w14:paraId="2A7560C2" w14:textId="77777777" w:rsidR="00667CF4" w:rsidRPr="00933A82" w:rsidRDefault="00667CF4" w:rsidP="00931446">
      <w:pPr>
        <w:spacing w:line="276" w:lineRule="auto"/>
        <w:rPr>
          <w:rFonts w:ascii="Times New Roman" w:hAnsi="Times New Roman" w:cs="Times New Roman"/>
        </w:rPr>
      </w:pPr>
    </w:p>
    <w:p w14:paraId="4F9ADA26" w14:textId="533892B9" w:rsidR="00667CF4" w:rsidRPr="00933A82" w:rsidRDefault="00667CF4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Par rapport aux normes comptables françaises, les normes comptables anglo-saxonnes calculent les amortissements:</w:t>
      </w:r>
    </w:p>
    <w:p w14:paraId="02AFD121" w14:textId="77777777" w:rsidR="00667CF4" w:rsidRPr="00933A82" w:rsidRDefault="00667CF4" w:rsidP="00667CF4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DF692FD" w14:textId="1AC3C982" w:rsidR="00667CF4" w:rsidRPr="00933A82" w:rsidRDefault="00D56B39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667CF4" w:rsidRPr="00933A82">
        <w:rPr>
          <w:rFonts w:ascii="Times New Roman" w:hAnsi="Times New Roman" w:cs="Times New Roman"/>
        </w:rPr>
        <w:t>elon la valeur réelle du bien lors de l’achat</w:t>
      </w:r>
    </w:p>
    <w:p w14:paraId="6771CFFF" w14:textId="443A4182" w:rsidR="00667CF4" w:rsidRPr="00933A82" w:rsidRDefault="00D56B39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667CF4" w:rsidRPr="00933A82">
        <w:rPr>
          <w:rFonts w:ascii="Times New Roman" w:hAnsi="Times New Roman" w:cs="Times New Roman"/>
        </w:rPr>
        <w:t>elon la valeur réelle du bien lors de la vente</w:t>
      </w:r>
    </w:p>
    <w:p w14:paraId="614B7EF0" w14:textId="5684F812" w:rsidR="00667CF4" w:rsidRPr="00933A82" w:rsidRDefault="00D56B39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667CF4" w:rsidRPr="00933A82">
        <w:rPr>
          <w:rFonts w:ascii="Times New Roman" w:hAnsi="Times New Roman" w:cs="Times New Roman"/>
        </w:rPr>
        <w:t xml:space="preserve">elon la valeur actualisée si des événements imprévus surviennent </w:t>
      </w:r>
    </w:p>
    <w:p w14:paraId="1445638C" w14:textId="5F5B76AB" w:rsidR="00667CF4" w:rsidRPr="00933A82" w:rsidRDefault="00D56B39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S</w:t>
      </w:r>
      <w:r w:rsidR="00667CF4" w:rsidRPr="00933A82">
        <w:rPr>
          <w:rFonts w:ascii="Times New Roman" w:hAnsi="Times New Roman" w:cs="Times New Roman"/>
        </w:rPr>
        <w:t>elon la valeur actualisée du bien à la fin de l’exercice en cours</w:t>
      </w:r>
    </w:p>
    <w:p w14:paraId="5690CDE9" w14:textId="77777777" w:rsidR="00931446" w:rsidRPr="00933A82" w:rsidRDefault="00931446" w:rsidP="001D2994">
      <w:pPr>
        <w:rPr>
          <w:rFonts w:ascii="Times New Roman" w:hAnsi="Times New Roman" w:cs="Times New Roman"/>
        </w:rPr>
      </w:pPr>
    </w:p>
    <w:p w14:paraId="7357AD6F" w14:textId="77777777" w:rsidR="001D2994" w:rsidRPr="00933A82" w:rsidRDefault="001D2994" w:rsidP="001D2994">
      <w:pPr>
        <w:rPr>
          <w:rFonts w:ascii="Times New Roman" w:hAnsi="Times New Roman" w:cs="Times New Roman"/>
        </w:rPr>
      </w:pPr>
    </w:p>
    <w:p w14:paraId="49DF6AE3" w14:textId="2EB40073" w:rsidR="00931446" w:rsidRPr="00933A82" w:rsidRDefault="00931446" w:rsidP="00667CF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Lequel de ces facteurs ne fait pas partie du modèle de Porter ?</w:t>
      </w:r>
    </w:p>
    <w:p w14:paraId="53BDAD73" w14:textId="77777777" w:rsidR="00931446" w:rsidRPr="00933A82" w:rsidRDefault="00931446" w:rsidP="00931446">
      <w:pPr>
        <w:pStyle w:val="Paragraphedeliste"/>
        <w:ind w:left="1701"/>
        <w:rPr>
          <w:rFonts w:ascii="Times New Roman" w:hAnsi="Times New Roman" w:cs="Times New Roman"/>
        </w:rPr>
      </w:pPr>
    </w:p>
    <w:p w14:paraId="125CC238" w14:textId="1F8D6D55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e pouvoir de négociation des salariés</w:t>
      </w:r>
    </w:p>
    <w:p w14:paraId="1B147237" w14:textId="3D4AB06B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e pouvoir de négociation des fournisseurs</w:t>
      </w:r>
    </w:p>
    <w:p w14:paraId="7A6E6318" w14:textId="533C10FA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e pouvoir de négociation des clients</w:t>
      </w:r>
    </w:p>
    <w:p w14:paraId="77DC9BFB" w14:textId="16684384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pression des produits substituts</w:t>
      </w:r>
    </w:p>
    <w:p w14:paraId="668D5BF3" w14:textId="1345CB8C" w:rsidR="00541ACC" w:rsidRPr="00933A82" w:rsidRDefault="00541ACC" w:rsidP="00BD7F4B">
      <w:pPr>
        <w:spacing w:line="276" w:lineRule="auto"/>
        <w:ind w:left="360"/>
        <w:rPr>
          <w:rFonts w:ascii="Times New Roman" w:hAnsi="Times New Roman" w:cs="Times New Roman"/>
        </w:rPr>
      </w:pPr>
    </w:p>
    <w:p w14:paraId="53D40B76" w14:textId="4EEDC1A1" w:rsidR="00931446" w:rsidRPr="00933A82" w:rsidRDefault="00931446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L’AMF est :</w:t>
      </w:r>
    </w:p>
    <w:p w14:paraId="0624DAE2" w14:textId="77777777" w:rsidR="00931446" w:rsidRPr="00933A82" w:rsidRDefault="00931446" w:rsidP="00931446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5F66B12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Autorité de la Monnaie et des Finances</w:t>
      </w:r>
    </w:p>
    <w:p w14:paraId="08C88A08" w14:textId="089447E9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Autorité des Marchés Financiers</w:t>
      </w:r>
      <w:r w:rsidRPr="00933A82">
        <w:rPr>
          <w:rFonts w:ascii="Times New Roman" w:hAnsi="Times New Roman" w:cs="Times New Roman"/>
        </w:rPr>
        <w:tab/>
      </w:r>
    </w:p>
    <w:p w14:paraId="1064186B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Association de Management Financier</w:t>
      </w:r>
    </w:p>
    <w:p w14:paraId="113F00FC" w14:textId="39157D8B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Association de Management Fiduciaire</w:t>
      </w:r>
    </w:p>
    <w:p w14:paraId="37CD093B" w14:textId="77777777" w:rsidR="002F7190" w:rsidRPr="00933A82" w:rsidRDefault="002F7190" w:rsidP="00407F45">
      <w:pPr>
        <w:spacing w:line="276" w:lineRule="auto"/>
        <w:rPr>
          <w:rFonts w:ascii="Times New Roman" w:hAnsi="Times New Roman" w:cs="Times New Roman"/>
        </w:rPr>
      </w:pPr>
    </w:p>
    <w:p w14:paraId="4C0A7BB2" w14:textId="4892C290" w:rsidR="00931446" w:rsidRPr="00933A82" w:rsidRDefault="00931446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Soldes Intermédiaires de Gestion sont :</w:t>
      </w:r>
    </w:p>
    <w:p w14:paraId="493839D9" w14:textId="77777777" w:rsidR="00931446" w:rsidRPr="00933A82" w:rsidRDefault="00931446" w:rsidP="00931446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0D10200A" w14:textId="5A84A955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931446" w:rsidRPr="00933A82">
        <w:rPr>
          <w:rFonts w:ascii="Times New Roman" w:hAnsi="Times New Roman" w:cs="Times New Roman"/>
        </w:rPr>
        <w:t>es bilans comptables de milieu d’année</w:t>
      </w:r>
    </w:p>
    <w:p w14:paraId="3EA9C9D1" w14:textId="5CB37056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De</w:t>
      </w:r>
      <w:r w:rsidR="00931446" w:rsidRPr="00933A82">
        <w:rPr>
          <w:rFonts w:ascii="Times New Roman" w:hAnsi="Times New Roman" w:cs="Times New Roman"/>
        </w:rPr>
        <w:t>s comptes permettant de découper les écarts entre le Chiffre d’Affaire et le résultat net</w:t>
      </w:r>
    </w:p>
    <w:p w14:paraId="12B03AE2" w14:textId="1C771D59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’Excédent Brut d’Exploitation – les charges financières</w:t>
      </w:r>
    </w:p>
    <w:p w14:paraId="0DCFAF6B" w14:textId="41B734E7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931446" w:rsidRPr="00933A82">
        <w:rPr>
          <w:rFonts w:ascii="Times New Roman" w:hAnsi="Times New Roman" w:cs="Times New Roman"/>
        </w:rPr>
        <w:t>es résultats comptables qui n’ont pas encore été validés par le Commissaire aux Comptes</w:t>
      </w:r>
    </w:p>
    <w:p w14:paraId="6E4953F3" w14:textId="77777777" w:rsidR="002F7190" w:rsidRPr="00933A82" w:rsidRDefault="002F7190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3420D854" w14:textId="1B5CE886" w:rsidR="00931446" w:rsidRPr="00933A82" w:rsidRDefault="00931446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signifie le déplacement des buts d’une règle ?</w:t>
      </w:r>
    </w:p>
    <w:p w14:paraId="6B17D7F1" w14:textId="77777777" w:rsidR="00931446" w:rsidRPr="00933A82" w:rsidRDefault="00931446" w:rsidP="00931446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0CC4390E" w14:textId="2A3A5696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e changement des règles en cours de projet</w:t>
      </w:r>
    </w:p>
    <w:p w14:paraId="0FE720D8" w14:textId="155FBED6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e changement des objectifs poursuivis par la règle en cours de projet</w:t>
      </w:r>
    </w:p>
    <w:p w14:paraId="35F9079F" w14:textId="57CCC33E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règle devient une finalité en elle-même aux dépens des problèmes pour lesquels elle a été conçue</w:t>
      </w:r>
    </w:p>
    <w:p w14:paraId="0A59C543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</w:p>
    <w:p w14:paraId="406773C4" w14:textId="621125E5" w:rsidR="00931446" w:rsidRPr="00933A82" w:rsidRDefault="00931446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mode de coordination de l’adhocratie le plus selon Mintzberg est :</w:t>
      </w:r>
    </w:p>
    <w:p w14:paraId="5BD0EEF5" w14:textId="77777777" w:rsidR="00931446" w:rsidRPr="00933A82" w:rsidRDefault="00931446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 </w:t>
      </w:r>
    </w:p>
    <w:p w14:paraId="796C1527" w14:textId="531A7D64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standardisation des résultats</w:t>
      </w:r>
    </w:p>
    <w:p w14:paraId="066465AA" w14:textId="257C7824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standardisation des compétences</w:t>
      </w:r>
    </w:p>
    <w:p w14:paraId="549CD46B" w14:textId="0042D376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a supervision des tâches</w:t>
      </w:r>
    </w:p>
    <w:p w14:paraId="5611F046" w14:textId="70A8F2B9" w:rsidR="00931446" w:rsidRPr="00933A82" w:rsidRDefault="00D56B39" w:rsidP="00931446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1446" w:rsidRPr="00933A82">
        <w:rPr>
          <w:rFonts w:ascii="Times New Roman" w:hAnsi="Times New Roman" w:cs="Times New Roman"/>
        </w:rPr>
        <w:t>’ajustement mutuel</w:t>
      </w:r>
    </w:p>
    <w:p w14:paraId="76B0E1F9" w14:textId="77777777" w:rsidR="00667CF4" w:rsidRPr="00933A82" w:rsidRDefault="00667CF4" w:rsidP="00931446">
      <w:pPr>
        <w:spacing w:line="276" w:lineRule="auto"/>
        <w:rPr>
          <w:rFonts w:ascii="Times New Roman" w:hAnsi="Times New Roman" w:cs="Times New Roman"/>
        </w:rPr>
      </w:pPr>
    </w:p>
    <w:p w14:paraId="06C49BF7" w14:textId="77777777" w:rsidR="00704791" w:rsidRPr="00933A82" w:rsidRDefault="00704791" w:rsidP="000C1FC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Quand l’entreprise agro-alimentaire Danone décide de lancer des compléments alimentaires, c’est :</w:t>
      </w:r>
    </w:p>
    <w:p w14:paraId="74E464C4" w14:textId="77777777" w:rsidR="000C1FC9" w:rsidRPr="00933A82" w:rsidRDefault="000C1FC9" w:rsidP="00704791">
      <w:pPr>
        <w:spacing w:line="276" w:lineRule="auto"/>
        <w:ind w:left="360"/>
        <w:rPr>
          <w:rFonts w:ascii="Times New Roman" w:hAnsi="Times New Roman" w:cs="Times New Roman"/>
        </w:rPr>
      </w:pPr>
    </w:p>
    <w:p w14:paraId="3FA00D2D" w14:textId="40A550CA" w:rsidR="00704791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stratégie de domination par les coûts</w:t>
      </w:r>
    </w:p>
    <w:p w14:paraId="7A2644E5" w14:textId="5E830BE3" w:rsidR="00704791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stratégie de l’océan bleu</w:t>
      </w:r>
    </w:p>
    <w:p w14:paraId="292E0552" w14:textId="19972531" w:rsidR="00704791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stratégie des bords</w:t>
      </w:r>
    </w:p>
    <w:p w14:paraId="658EE5A4" w14:textId="34E19740" w:rsidR="00704791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U</w:t>
      </w:r>
      <w:r w:rsidR="00704791" w:rsidRPr="00933A82">
        <w:rPr>
          <w:rFonts w:ascii="Times New Roman" w:hAnsi="Times New Roman" w:cs="Times New Roman"/>
        </w:rPr>
        <w:t xml:space="preserve">ne stratégie d’intégration verticale </w:t>
      </w:r>
    </w:p>
    <w:p w14:paraId="30D4F109" w14:textId="77777777" w:rsidR="003B4DBD" w:rsidRPr="00933A82" w:rsidRDefault="003B4DBD" w:rsidP="00931446">
      <w:pPr>
        <w:spacing w:line="276" w:lineRule="auto"/>
        <w:rPr>
          <w:rFonts w:ascii="Times New Roman" w:hAnsi="Times New Roman" w:cs="Times New Roman"/>
        </w:rPr>
      </w:pPr>
    </w:p>
    <w:p w14:paraId="5EF68ABF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L’élément clé de l’organisation dans une bureaucratie mécaniste est :</w:t>
      </w:r>
    </w:p>
    <w:p w14:paraId="7B851216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3335BAD9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sommet stratégique</w:t>
      </w:r>
    </w:p>
    <w:p w14:paraId="2F4DDB2B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fonctionnels de support</w:t>
      </w:r>
    </w:p>
    <w:p w14:paraId="58DDCD46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cadres opérationnels</w:t>
      </w:r>
    </w:p>
    <w:p w14:paraId="3B13DCB7" w14:textId="040722BD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La technostructure </w:t>
      </w:r>
    </w:p>
    <w:p w14:paraId="604555B9" w14:textId="77777777" w:rsidR="00704791" w:rsidRPr="00933A82" w:rsidRDefault="00704791" w:rsidP="00931446">
      <w:pPr>
        <w:spacing w:line="276" w:lineRule="auto"/>
        <w:rPr>
          <w:rFonts w:ascii="Times New Roman" w:hAnsi="Times New Roman" w:cs="Times New Roman"/>
        </w:rPr>
      </w:pPr>
    </w:p>
    <w:p w14:paraId="65ECCF39" w14:textId="50FDBDCA" w:rsidR="003B4DBD" w:rsidRPr="00933A82" w:rsidRDefault="003B4DBD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Besoin en Fonds de Roulement :</w:t>
      </w:r>
    </w:p>
    <w:p w14:paraId="4D7438FB" w14:textId="77777777" w:rsidR="00D56B39" w:rsidRPr="00933A82" w:rsidRDefault="00D56B39" w:rsidP="00D56B3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8D6A8A1" w14:textId="6256CBD0" w:rsidR="003B4DBD" w:rsidRPr="00933A82" w:rsidRDefault="00D56B39" w:rsidP="003B4DBD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M</w:t>
      </w:r>
      <w:r w:rsidR="003B4DBD" w:rsidRPr="00933A82">
        <w:rPr>
          <w:rFonts w:ascii="Times New Roman" w:hAnsi="Times New Roman" w:cs="Times New Roman"/>
        </w:rPr>
        <w:t>esure le besoin de financement de l’entreprise</w:t>
      </w:r>
    </w:p>
    <w:p w14:paraId="785E34DD" w14:textId="4312E71F" w:rsidR="003B4DBD" w:rsidRPr="00933A82" w:rsidRDefault="00D56B39" w:rsidP="003B4DBD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M</w:t>
      </w:r>
      <w:r w:rsidR="003B4DBD" w:rsidRPr="00933A82">
        <w:rPr>
          <w:rFonts w:ascii="Times New Roman" w:hAnsi="Times New Roman" w:cs="Times New Roman"/>
        </w:rPr>
        <w:t>esure la différence entre les emplois stables et les ressources stables</w:t>
      </w:r>
    </w:p>
    <w:p w14:paraId="756F05D8" w14:textId="02E15F84" w:rsidR="003B4DBD" w:rsidRPr="00933A82" w:rsidRDefault="00D56B39" w:rsidP="003B4DBD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M</w:t>
      </w:r>
      <w:r w:rsidR="003B4DBD" w:rsidRPr="00933A82">
        <w:rPr>
          <w:rFonts w:ascii="Times New Roman" w:hAnsi="Times New Roman" w:cs="Times New Roman"/>
        </w:rPr>
        <w:t>esure la liquidité du cycle d’exploitation de l’entreprise</w:t>
      </w:r>
    </w:p>
    <w:p w14:paraId="742FB983" w14:textId="77777777" w:rsidR="003B4DBD" w:rsidRPr="00933A82" w:rsidRDefault="003B4DBD" w:rsidP="00931446">
      <w:pPr>
        <w:spacing w:line="276" w:lineRule="auto"/>
        <w:rPr>
          <w:rFonts w:ascii="Times New Roman" w:hAnsi="Times New Roman" w:cs="Times New Roman"/>
        </w:rPr>
      </w:pPr>
    </w:p>
    <w:p w14:paraId="55F87A92" w14:textId="5725D3EF" w:rsidR="00667CF4" w:rsidRPr="00933A82" w:rsidRDefault="00667CF4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Quelle est la rentabilité financière d’un investissement sachant que le taux d’intérêt est de 4%, la rentabilité économique de 5% et l’investissement financé pour moitié par capitaux propres</w:t>
      </w:r>
    </w:p>
    <w:p w14:paraId="388309E2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</w:p>
    <w:p w14:paraId="3B1A3AE8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6%</w:t>
      </w:r>
    </w:p>
    <w:p w14:paraId="7852BBE2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5,5%</w:t>
      </w:r>
    </w:p>
    <w:p w14:paraId="7DDB80E0" w14:textId="41BBFFE9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5%</w:t>
      </w:r>
    </w:p>
    <w:p w14:paraId="18FEB2A2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4,5%</w:t>
      </w:r>
    </w:p>
    <w:p w14:paraId="50120BFC" w14:textId="77777777" w:rsidR="00667CF4" w:rsidRPr="00933A82" w:rsidRDefault="00667CF4" w:rsidP="00667CF4">
      <w:pPr>
        <w:rPr>
          <w:rFonts w:ascii="Times New Roman" w:hAnsi="Times New Roman" w:cs="Times New Roman"/>
        </w:rPr>
      </w:pPr>
    </w:p>
    <w:p w14:paraId="5646156A" w14:textId="541D31E2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résultat brut s’exploitation est égal à :</w:t>
      </w:r>
    </w:p>
    <w:p w14:paraId="4A5FCB82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59B07985" w14:textId="77777777" w:rsidR="00704791" w:rsidRPr="00933A82" w:rsidRDefault="00704791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ajoutée - Salaires – Impôts et taxes</w:t>
      </w:r>
    </w:p>
    <w:p w14:paraId="6232C060" w14:textId="77777777" w:rsidR="00704791" w:rsidRPr="00933A82" w:rsidRDefault="00704791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ajoutée – Consommation des Marchandises</w:t>
      </w:r>
    </w:p>
    <w:p w14:paraId="500B13A4" w14:textId="77777777" w:rsidR="00704791" w:rsidRPr="00933A82" w:rsidRDefault="00704791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ajoutée – les dotations aux amortissements – Charges et produits divers</w:t>
      </w:r>
    </w:p>
    <w:p w14:paraId="53FD6294" w14:textId="77777777" w:rsidR="00704791" w:rsidRPr="00933A82" w:rsidRDefault="00704791" w:rsidP="00D56B3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La valeur ajoutée – la dotation aux amortissements – Impôts et taxes </w:t>
      </w:r>
    </w:p>
    <w:p w14:paraId="3ABBA61A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</w:p>
    <w:p w14:paraId="4D6FDA19" w14:textId="77777777" w:rsidR="00704791" w:rsidRPr="00933A82" w:rsidRDefault="00704791" w:rsidP="00667CF4">
      <w:pPr>
        <w:rPr>
          <w:rFonts w:ascii="Times New Roman" w:hAnsi="Times New Roman" w:cs="Times New Roman"/>
        </w:rPr>
      </w:pPr>
    </w:p>
    <w:p w14:paraId="5F629D5C" w14:textId="02D081AF" w:rsidR="00667CF4" w:rsidRPr="00933A82" w:rsidRDefault="00667CF4" w:rsidP="00667CF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stock options sont :</w:t>
      </w:r>
    </w:p>
    <w:p w14:paraId="653BB1F4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</w:p>
    <w:p w14:paraId="030D60CD" w14:textId="66030198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droit préférentiel pour les salariés de souscrire des actions de l’entreprise</w:t>
      </w:r>
    </w:p>
    <w:p w14:paraId="3E26CE2F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méthode de vente différée des surplus de stockage de l’entreprise</w:t>
      </w:r>
    </w:p>
    <w:p w14:paraId="69BF3E77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Le droit pour les dirigeants de l’entreprise d’acheter des actions de l’entreprise à un prix fixé et au terme d’un délai </w:t>
      </w:r>
    </w:p>
    <w:p w14:paraId="71C0B42B" w14:textId="77777777" w:rsidR="00667CF4" w:rsidRPr="00933A82" w:rsidRDefault="00667CF4" w:rsidP="00667CF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méthode de réapprovisionnement logistique automatique pour éviter les ruptures de stock</w:t>
      </w:r>
    </w:p>
    <w:p w14:paraId="59ABEFF1" w14:textId="77777777" w:rsidR="00931446" w:rsidRPr="00933A82" w:rsidRDefault="00931446" w:rsidP="00937DDB">
      <w:pPr>
        <w:spacing w:line="276" w:lineRule="auto"/>
        <w:rPr>
          <w:rFonts w:ascii="Times New Roman" w:hAnsi="Times New Roman" w:cs="Times New Roman"/>
        </w:rPr>
      </w:pPr>
    </w:p>
    <w:p w14:paraId="3C89EB54" w14:textId="4B3C688A" w:rsidR="00937DDB" w:rsidRPr="00933A82" w:rsidRDefault="00937DDB" w:rsidP="00937DD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 produit stratégique correspondant à un dilemme signifie :</w:t>
      </w:r>
    </w:p>
    <w:p w14:paraId="1215C372" w14:textId="77777777" w:rsidR="00937DDB" w:rsidRPr="00933A82" w:rsidRDefault="00937DDB" w:rsidP="00937DD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7F79C4B" w14:textId="4DA4A642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937DDB" w:rsidRPr="00933A82">
        <w:rPr>
          <w:rFonts w:ascii="Times New Roman" w:hAnsi="Times New Roman" w:cs="Times New Roman"/>
        </w:rPr>
        <w:t>ue la croissance du marché de ce produit est faible et que sa part de marché relative est forte</w:t>
      </w:r>
    </w:p>
    <w:p w14:paraId="2133C5B6" w14:textId="31A47ED9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Q</w:t>
      </w:r>
      <w:r w:rsidR="00937DDB" w:rsidRPr="00933A82">
        <w:rPr>
          <w:rFonts w:ascii="Times New Roman" w:hAnsi="Times New Roman" w:cs="Times New Roman"/>
        </w:rPr>
        <w:t>ue la croissance du marché de ce produit est faible et que sa part de marché relative est faible</w:t>
      </w:r>
    </w:p>
    <w:p w14:paraId="5A349023" w14:textId="2307D491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937DDB" w:rsidRPr="00933A82">
        <w:rPr>
          <w:rFonts w:ascii="Times New Roman" w:hAnsi="Times New Roman" w:cs="Times New Roman"/>
        </w:rPr>
        <w:t>ue ce produit représente une part importante du CA d’une entreprise mais que son Chiffre d’affaire diminue</w:t>
      </w:r>
    </w:p>
    <w:p w14:paraId="2D8A7152" w14:textId="0766F5C9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937DDB" w:rsidRPr="00933A82">
        <w:rPr>
          <w:rFonts w:ascii="Times New Roman" w:hAnsi="Times New Roman" w:cs="Times New Roman"/>
        </w:rPr>
        <w:t>ue la croissance du marché de ce produit et forte et que sa part de marché relative est faible</w:t>
      </w:r>
    </w:p>
    <w:p w14:paraId="0C7696F5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</w:p>
    <w:p w14:paraId="413AC1B0" w14:textId="4615243F" w:rsidR="00937DDB" w:rsidRPr="00933A82" w:rsidRDefault="00937DDB" w:rsidP="00937DD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produits vedette sur la matrice BCG :</w:t>
      </w:r>
    </w:p>
    <w:p w14:paraId="06255834" w14:textId="77777777" w:rsidR="00937DDB" w:rsidRPr="00933A82" w:rsidRDefault="00937DDB" w:rsidP="00937DD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1B57F82" w14:textId="70471B30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G</w:t>
      </w:r>
      <w:r w:rsidR="00937DDB" w:rsidRPr="00933A82">
        <w:rPr>
          <w:rFonts w:ascii="Times New Roman" w:hAnsi="Times New Roman" w:cs="Times New Roman"/>
        </w:rPr>
        <w:t>énèrent des profits élevés</w:t>
      </w:r>
    </w:p>
    <w:p w14:paraId="0AE9760C" w14:textId="3BF4ABCB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N</w:t>
      </w:r>
      <w:r w:rsidR="00937DDB" w:rsidRPr="00933A82">
        <w:rPr>
          <w:rFonts w:ascii="Times New Roman" w:hAnsi="Times New Roman" w:cs="Times New Roman"/>
        </w:rPr>
        <w:t>écessitent des niveaux d’investissement élevés</w:t>
      </w:r>
    </w:p>
    <w:p w14:paraId="39625957" w14:textId="2DD1FE6D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937DDB" w:rsidRPr="00933A82">
        <w:rPr>
          <w:rFonts w:ascii="Times New Roman" w:hAnsi="Times New Roman" w:cs="Times New Roman"/>
        </w:rPr>
        <w:t>ont les produits les plus vendus par l’organisation</w:t>
      </w:r>
    </w:p>
    <w:p w14:paraId="0D0A342D" w14:textId="4ED01315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</w:t>
      </w:r>
      <w:r w:rsidR="00937DDB" w:rsidRPr="00933A82">
        <w:rPr>
          <w:rFonts w:ascii="Times New Roman" w:hAnsi="Times New Roman" w:cs="Times New Roman"/>
        </w:rPr>
        <w:t>ont les produits avec le plus fort taux de notoriété `</w:t>
      </w:r>
    </w:p>
    <w:p w14:paraId="01B2ED14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</w:p>
    <w:p w14:paraId="033D068B" w14:textId="5CCC33F4" w:rsidR="00937DDB" w:rsidRPr="00933A82" w:rsidRDefault="00937DDB" w:rsidP="00937DD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Il y a trois formes de savoir à maîtriser pour les salariés dans les entreprises :</w:t>
      </w:r>
    </w:p>
    <w:p w14:paraId="5730A470" w14:textId="77777777" w:rsidR="00937DDB" w:rsidRPr="00933A82" w:rsidRDefault="00937DDB" w:rsidP="00937DD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6D68EF8" w14:textId="7CDAD381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7DDB" w:rsidRPr="00933A82">
        <w:rPr>
          <w:rFonts w:ascii="Times New Roman" w:hAnsi="Times New Roman" w:cs="Times New Roman"/>
        </w:rPr>
        <w:t>e savoir-faire, le savoir-être et le savoir négocier</w:t>
      </w:r>
    </w:p>
    <w:p w14:paraId="40377A51" w14:textId="4262482F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7DDB" w:rsidRPr="00933A82">
        <w:rPr>
          <w:rFonts w:ascii="Times New Roman" w:hAnsi="Times New Roman" w:cs="Times New Roman"/>
        </w:rPr>
        <w:t>e savoir-faire, le savoir et le savoir-combiner</w:t>
      </w:r>
    </w:p>
    <w:p w14:paraId="06BCD96A" w14:textId="4D5A6A3F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7DDB" w:rsidRPr="00933A82">
        <w:rPr>
          <w:rFonts w:ascii="Times New Roman" w:hAnsi="Times New Roman" w:cs="Times New Roman"/>
        </w:rPr>
        <w:t>e savoir, le savoir-faire et le savoir-être</w:t>
      </w:r>
    </w:p>
    <w:p w14:paraId="2B5C3C71" w14:textId="5393CC35" w:rsidR="00937DDB" w:rsidRPr="00933A82" w:rsidRDefault="00D56B39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</w:t>
      </w:r>
      <w:r w:rsidR="00937DDB" w:rsidRPr="00933A82">
        <w:rPr>
          <w:rFonts w:ascii="Times New Roman" w:hAnsi="Times New Roman" w:cs="Times New Roman"/>
        </w:rPr>
        <w:t>e savoir-comprendre, le savoir-faire et le savoir-négocier</w:t>
      </w:r>
    </w:p>
    <w:p w14:paraId="483DBB08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</w:p>
    <w:p w14:paraId="6F054C17" w14:textId="0DC6B9E7" w:rsidR="00937DDB" w:rsidRPr="00933A82" w:rsidRDefault="00937DDB" w:rsidP="00937DDB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Pour freiner la menace de nouveaux arrivants sur le marché des colas, Coca Cola dresse des barrières à l’entrée en :</w:t>
      </w:r>
    </w:p>
    <w:p w14:paraId="3944F47C" w14:textId="77777777" w:rsidR="00937DDB" w:rsidRPr="00933A82" w:rsidRDefault="00937DDB" w:rsidP="00937DDB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5640E3E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Améliorant la recette de sa boisson</w:t>
      </w:r>
    </w:p>
    <w:p w14:paraId="64A852E2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Se rapprochant de son concurrent Pepsi</w:t>
      </w:r>
    </w:p>
    <w:p w14:paraId="7F8CBC1F" w14:textId="5EE6D8D6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Développant la communication pour améliorer son image de marque</w:t>
      </w:r>
    </w:p>
    <w:p w14:paraId="28808577" w14:textId="77777777" w:rsidR="00937DDB" w:rsidRPr="00933A82" w:rsidRDefault="00937DDB" w:rsidP="00937DDB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Augmentant le prix de ses boissons</w:t>
      </w:r>
    </w:p>
    <w:p w14:paraId="0DC4C04D" w14:textId="77777777" w:rsidR="00667CF4" w:rsidRPr="00933A82" w:rsidRDefault="00667CF4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0C89E310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 xml:space="preserve">On parle d’effet de levier lorsque : </w:t>
      </w:r>
    </w:p>
    <w:p w14:paraId="05C829A5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0D8A4BF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rentabilité économique est supérieure au taux d’intérêt et que le financement par endettement s’accroît</w:t>
      </w:r>
    </w:p>
    <w:p w14:paraId="3234F540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rentabilité économique et supérieure au taux d’intérêt et que le financement par capitaux propres s’accroît</w:t>
      </w:r>
    </w:p>
    <w:p w14:paraId="34B16521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rentabilité économique est inférieure aux taux d’intérêt et que le financement par capitaux propres s’accroît</w:t>
      </w:r>
    </w:p>
    <w:p w14:paraId="14816467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rentabilité économique est inférieure aux taux d’intérêt et que le financement par endettement s’accroît</w:t>
      </w:r>
    </w:p>
    <w:p w14:paraId="6AF2417B" w14:textId="77777777" w:rsidR="00704791" w:rsidRPr="00933A82" w:rsidRDefault="00704791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35806BAF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agences de notation financière:</w:t>
      </w:r>
    </w:p>
    <w:p w14:paraId="0B960806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AAFE8E6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Certifient les comptes de l’entreprise</w:t>
      </w:r>
    </w:p>
    <w:p w14:paraId="69868E9A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Sont spécialisés dans la production de l’information comptable de l’entreprise</w:t>
      </w:r>
    </w:p>
    <w:p w14:paraId="6A199BFC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Evaluent la solvabilité des entreprises pour les pourvoyeurs de crédit</w:t>
      </w:r>
    </w:p>
    <w:p w14:paraId="4866FCDE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Elaborent un référentiel de notation pour les investissements financiers de l’entreprise</w:t>
      </w:r>
    </w:p>
    <w:p w14:paraId="53671AEA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  <w:b/>
        </w:rPr>
      </w:pPr>
    </w:p>
    <w:p w14:paraId="2A0DE40C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Si une secrétaire est la seule à pouvoir faire fonctionner une photocopieuse dont tout le monde a besoin dans un service :</w:t>
      </w:r>
    </w:p>
    <w:p w14:paraId="1C52D8AD" w14:textId="77777777" w:rsidR="00704791" w:rsidRPr="00933A82" w:rsidRDefault="00704791" w:rsidP="00704791">
      <w:pPr>
        <w:spacing w:line="276" w:lineRule="auto"/>
        <w:ind w:left="360"/>
        <w:rPr>
          <w:rFonts w:ascii="Times New Roman" w:hAnsi="Times New Roman" w:cs="Times New Roman"/>
        </w:rPr>
      </w:pPr>
    </w:p>
    <w:p w14:paraId="71F273D4" w14:textId="79250CDA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lle a un savoir-faire et un savoir-être</w:t>
      </w:r>
    </w:p>
    <w:p w14:paraId="7D527330" w14:textId="2D722C87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lle dispose d’une compétence informelle</w:t>
      </w:r>
    </w:p>
    <w:p w14:paraId="5F19FD49" w14:textId="2AE42FF1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lle dispose d’un pouvoir lié à sa zone d’incertitude</w:t>
      </w:r>
    </w:p>
    <w:p w14:paraId="0316B550" w14:textId="720FF6AA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El</w:t>
      </w:r>
      <w:r w:rsidR="00704791" w:rsidRPr="00933A82">
        <w:rPr>
          <w:rFonts w:ascii="Times New Roman" w:hAnsi="Times New Roman" w:cs="Times New Roman"/>
        </w:rPr>
        <w:t>le possède un savoir et un savoir-faire</w:t>
      </w:r>
    </w:p>
    <w:p w14:paraId="35521C21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  <w:b/>
        </w:rPr>
      </w:pPr>
    </w:p>
    <w:p w14:paraId="6AC701C5" w14:textId="77777777" w:rsidR="00704791" w:rsidRPr="00933A82" w:rsidRDefault="00704791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0A0799EE" w14:textId="180B2A49" w:rsidR="00E92AC4" w:rsidRPr="00933A82" w:rsidRDefault="00E92AC4" w:rsidP="00E92AC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L’étude de marché est utilisée pour :</w:t>
      </w:r>
    </w:p>
    <w:p w14:paraId="60A8F51C" w14:textId="77777777" w:rsidR="00E92AC4" w:rsidRPr="00933A82" w:rsidRDefault="00E92AC4" w:rsidP="00E92AC4">
      <w:pPr>
        <w:rPr>
          <w:rFonts w:ascii="Times New Roman" w:hAnsi="Times New Roman" w:cs="Times New Roman"/>
        </w:rPr>
      </w:pPr>
    </w:p>
    <w:p w14:paraId="42B63265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Comprendre la stratégie à mettre en place</w:t>
      </w:r>
    </w:p>
    <w:p w14:paraId="64E07A23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Faciliter la distribution des produits</w:t>
      </w:r>
    </w:p>
    <w:p w14:paraId="34936FDF" w14:textId="477F1DC2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Etudier et comprendre les besoins des clients et l’état de la concurrence avant de rentrer sur un marché</w:t>
      </w:r>
    </w:p>
    <w:p w14:paraId="12BA902C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Analyser les ventes réalisées d’un produit</w:t>
      </w:r>
    </w:p>
    <w:p w14:paraId="3C01F460" w14:textId="77777777" w:rsidR="00E92AC4" w:rsidRPr="00933A82" w:rsidRDefault="00E92AC4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45390922" w14:textId="3FA5F0A7" w:rsidR="00E92AC4" w:rsidRPr="00933A82" w:rsidRDefault="00E92AC4" w:rsidP="00E92AC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L’effet de levier est d’autant plus important :</w:t>
      </w:r>
    </w:p>
    <w:p w14:paraId="382025BC" w14:textId="77777777" w:rsidR="00E92AC4" w:rsidRPr="00933A82" w:rsidRDefault="00E92AC4" w:rsidP="00E92AC4">
      <w:pPr>
        <w:spacing w:line="276" w:lineRule="auto"/>
        <w:ind w:left="360"/>
        <w:rPr>
          <w:rFonts w:ascii="Times New Roman" w:hAnsi="Times New Roman" w:cs="Times New Roman"/>
        </w:rPr>
      </w:pPr>
    </w:p>
    <w:p w14:paraId="4454629B" w14:textId="0FE5E314" w:rsidR="00E92AC4" w:rsidRPr="00933A82" w:rsidRDefault="00D56B39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E92AC4" w:rsidRPr="00933A82">
        <w:rPr>
          <w:rFonts w:ascii="Times New Roman" w:hAnsi="Times New Roman" w:cs="Times New Roman"/>
        </w:rPr>
        <w:t>ue la part de la dette sur les capitaux propres est importante dans le financement</w:t>
      </w:r>
    </w:p>
    <w:p w14:paraId="7457AED2" w14:textId="57EBB256" w:rsidR="00E92AC4" w:rsidRPr="00933A82" w:rsidRDefault="00D56B39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E92AC4" w:rsidRPr="00933A82">
        <w:rPr>
          <w:rFonts w:ascii="Times New Roman" w:hAnsi="Times New Roman" w:cs="Times New Roman"/>
        </w:rPr>
        <w:t>ue la part de l’épargne sur la dette est importante dans le financement</w:t>
      </w:r>
    </w:p>
    <w:p w14:paraId="62DA9850" w14:textId="2168A5CE" w:rsidR="00E92AC4" w:rsidRPr="00933A82" w:rsidRDefault="00D56B39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E92AC4" w:rsidRPr="00933A82">
        <w:rPr>
          <w:rFonts w:ascii="Times New Roman" w:hAnsi="Times New Roman" w:cs="Times New Roman"/>
        </w:rPr>
        <w:t>ue la part de l’épargne sur la dette est importante dans le financement</w:t>
      </w:r>
    </w:p>
    <w:p w14:paraId="77120FCC" w14:textId="0CF1BEF1" w:rsidR="00E92AC4" w:rsidRPr="00933A82" w:rsidRDefault="00D56B39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</w:t>
      </w:r>
      <w:r w:rsidR="00E92AC4" w:rsidRPr="00933A82">
        <w:rPr>
          <w:rFonts w:ascii="Times New Roman" w:hAnsi="Times New Roman" w:cs="Times New Roman"/>
        </w:rPr>
        <w:t>ue part des capitaux propres sur la dette est importante dans le financement</w:t>
      </w:r>
    </w:p>
    <w:p w14:paraId="3208D421" w14:textId="77777777" w:rsidR="00E92AC4" w:rsidRPr="00933A82" w:rsidRDefault="00E92AC4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4BE3D19C" w14:textId="0B500750" w:rsidR="00E92AC4" w:rsidRPr="00933A82" w:rsidRDefault="00E92AC4" w:rsidP="00E92AC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bureaucratie professionnelle selon Mintzberg se régule par :</w:t>
      </w:r>
    </w:p>
    <w:p w14:paraId="7DED2CE7" w14:textId="77777777" w:rsidR="00E92AC4" w:rsidRPr="00933A82" w:rsidRDefault="00E92AC4" w:rsidP="00E92AC4">
      <w:pPr>
        <w:rPr>
          <w:rFonts w:ascii="Times New Roman" w:hAnsi="Times New Roman" w:cs="Times New Roman"/>
        </w:rPr>
      </w:pPr>
    </w:p>
    <w:p w14:paraId="0EE094F4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standardisation des résultats</w:t>
      </w:r>
    </w:p>
    <w:p w14:paraId="58BF1201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L’ajustement mutuel</w:t>
      </w:r>
    </w:p>
    <w:p w14:paraId="39496052" w14:textId="7165D22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standardisation des tâches</w:t>
      </w:r>
    </w:p>
    <w:p w14:paraId="3522A780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standardisation des compétences</w:t>
      </w:r>
    </w:p>
    <w:p w14:paraId="7C46B751" w14:textId="77777777" w:rsidR="00704791" w:rsidRPr="00933A82" w:rsidRDefault="00704791" w:rsidP="00704791">
      <w:pPr>
        <w:spacing w:line="276" w:lineRule="auto"/>
        <w:rPr>
          <w:rFonts w:ascii="Times New Roman" w:hAnsi="Times New Roman" w:cs="Times New Roman"/>
        </w:rPr>
      </w:pPr>
    </w:p>
    <w:p w14:paraId="17BEB3E2" w14:textId="77777777" w:rsidR="00E92AC4" w:rsidRPr="00933A82" w:rsidRDefault="00E92AC4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2E465F75" w14:textId="488F1DFD" w:rsidR="00E92AC4" w:rsidRPr="00933A82" w:rsidRDefault="00E92AC4" w:rsidP="00E92AC4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Lequel de ces éléments n’est pas pris en compte dans le modèle des forces concurrentielles de Porter ?</w:t>
      </w:r>
    </w:p>
    <w:p w14:paraId="5CC8CDD0" w14:textId="77777777" w:rsidR="00E92AC4" w:rsidRPr="00933A82" w:rsidRDefault="00E92AC4" w:rsidP="00E92AC4">
      <w:pPr>
        <w:rPr>
          <w:rFonts w:ascii="Times New Roman" w:hAnsi="Times New Roman" w:cs="Times New Roman"/>
        </w:rPr>
      </w:pPr>
    </w:p>
    <w:p w14:paraId="2AC2C548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pouvoir de négociation des clients</w:t>
      </w:r>
    </w:p>
    <w:p w14:paraId="76F18686" w14:textId="64520A64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pouvoir de négociation des fournisseurs</w:t>
      </w:r>
    </w:p>
    <w:p w14:paraId="65CD8C9B" w14:textId="761845A3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L’évolution réglementaire</w:t>
      </w:r>
    </w:p>
    <w:p w14:paraId="1E8C9B40" w14:textId="77777777" w:rsidR="00E92AC4" w:rsidRPr="00933A82" w:rsidRDefault="00E92AC4" w:rsidP="00E92AC4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pression des produits substituts</w:t>
      </w:r>
    </w:p>
    <w:p w14:paraId="37EF1028" w14:textId="77777777" w:rsidR="003421F9" w:rsidRPr="00933A82" w:rsidRDefault="003421F9" w:rsidP="00E92AC4">
      <w:pPr>
        <w:spacing w:line="276" w:lineRule="auto"/>
        <w:rPr>
          <w:rFonts w:ascii="Times New Roman" w:hAnsi="Times New Roman" w:cs="Times New Roman"/>
        </w:rPr>
      </w:pPr>
    </w:p>
    <w:p w14:paraId="14061307" w14:textId="11AA2DE8" w:rsidR="003421F9" w:rsidRPr="00933A82" w:rsidRDefault="003421F9" w:rsidP="003421F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ajoutée mesure :</w:t>
      </w:r>
    </w:p>
    <w:p w14:paraId="4814A4D8" w14:textId="77777777" w:rsidR="003421F9" w:rsidRPr="00933A82" w:rsidRDefault="003421F9" w:rsidP="003421F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5B04E03D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poids des charges de personnel dans le résultat</w:t>
      </w:r>
    </w:p>
    <w:p w14:paraId="44DA6A8C" w14:textId="3B0B97E9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des dotations aux amortissements et des provisions</w:t>
      </w:r>
    </w:p>
    <w:p w14:paraId="651B61F8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richesse créée par l’entreprise dans son cycle d’activité</w:t>
      </w:r>
    </w:p>
    <w:p w14:paraId="668A50D1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valeur financière d’une entreprise d’une année sur une autre</w:t>
      </w:r>
    </w:p>
    <w:p w14:paraId="694B97A9" w14:textId="77777777" w:rsidR="003421F9" w:rsidRPr="00933A82" w:rsidRDefault="003421F9" w:rsidP="00E92AC4">
      <w:pPr>
        <w:spacing w:line="276" w:lineRule="auto"/>
        <w:rPr>
          <w:rFonts w:ascii="Times New Roman" w:hAnsi="Times New Roman" w:cs="Times New Roman"/>
        </w:rPr>
      </w:pPr>
    </w:p>
    <w:p w14:paraId="0FAE56D8" w14:textId="77777777" w:rsidR="00E92AC4" w:rsidRPr="00933A82" w:rsidRDefault="00E92AC4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10692246" w14:textId="07E1C7F2" w:rsidR="003421F9" w:rsidRPr="00933A82" w:rsidRDefault="003421F9" w:rsidP="003421F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Une des limites du processus de normalisation est :</w:t>
      </w:r>
    </w:p>
    <w:p w14:paraId="2C54A176" w14:textId="77777777" w:rsidR="003421F9" w:rsidRPr="00933A82" w:rsidRDefault="003421F9" w:rsidP="003421F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5C2F107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les individus travaillent moins dans l’organisation</w:t>
      </w:r>
    </w:p>
    <w:p w14:paraId="62A5661E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le respect de la règle devienne une finalité supérieure à l’efficacité de l’entreprise</w:t>
      </w:r>
    </w:p>
    <w:p w14:paraId="7E4B7F29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les individus travaillent plus dans l’organisation</w:t>
      </w:r>
    </w:p>
    <w:p w14:paraId="315A482C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Que la culture du « chacun pour soi » prédomine</w:t>
      </w:r>
    </w:p>
    <w:p w14:paraId="1FB22604" w14:textId="77777777" w:rsidR="003421F9" w:rsidRPr="00933A82" w:rsidRDefault="003421F9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034FBE41" w14:textId="77777777" w:rsidR="003421F9" w:rsidRPr="00933A82" w:rsidRDefault="003421F9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7FA658A2" w14:textId="1E6B13C0" w:rsidR="003421F9" w:rsidRPr="00933A82" w:rsidRDefault="003421F9" w:rsidP="003421F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cas de la communauté de pratiques de dentistes libéraux Dencom illustre :</w:t>
      </w:r>
    </w:p>
    <w:p w14:paraId="2BA33996" w14:textId="77777777" w:rsidR="003421F9" w:rsidRPr="00933A82" w:rsidRDefault="003421F9" w:rsidP="003421F9">
      <w:pPr>
        <w:rPr>
          <w:rFonts w:ascii="Times New Roman" w:hAnsi="Times New Roman" w:cs="Times New Roman"/>
        </w:rPr>
      </w:pPr>
    </w:p>
    <w:p w14:paraId="2FE4F75A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L’intérêt et les limites d’un fonctionnement en réseau</w:t>
      </w:r>
    </w:p>
    <w:p w14:paraId="7DF1F296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Les freins d’une culture hiérarchique</w:t>
      </w:r>
    </w:p>
    <w:p w14:paraId="45F45BDA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pertinence de la structure divisionnelle</w:t>
      </w:r>
    </w:p>
    <w:p w14:paraId="4A74A1AC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développement de la culture d’entreprise</w:t>
      </w:r>
    </w:p>
    <w:p w14:paraId="2FFF51CD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</w:p>
    <w:p w14:paraId="70F1E06B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</w:p>
    <w:p w14:paraId="2520C54E" w14:textId="2865ED01" w:rsidR="003421F9" w:rsidRPr="00933A82" w:rsidRDefault="003421F9" w:rsidP="003421F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Selon Sun Tzu, le stratège est :</w:t>
      </w:r>
    </w:p>
    <w:p w14:paraId="753E0AEA" w14:textId="77777777" w:rsidR="003421F9" w:rsidRPr="00933A82" w:rsidRDefault="003421F9" w:rsidP="003421F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3B223245" w14:textId="5CE35064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conseiller qui prépare le plan de bataille tout en restant dans l’ombre</w:t>
      </w:r>
    </w:p>
    <w:p w14:paraId="68359B15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soldat qui est aux premières lignes de l’action</w:t>
      </w:r>
    </w:p>
    <w:p w14:paraId="6B8B5A01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général qui participe à la manœuvre</w:t>
      </w:r>
    </w:p>
    <w:p w14:paraId="1C674C94" w14:textId="0127A22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politique qui décide de l’action</w:t>
      </w:r>
    </w:p>
    <w:p w14:paraId="0A3B6F12" w14:textId="77777777" w:rsidR="003421F9" w:rsidRPr="00933A82" w:rsidRDefault="003421F9" w:rsidP="003421F9">
      <w:pPr>
        <w:spacing w:line="276" w:lineRule="auto"/>
        <w:rPr>
          <w:rFonts w:ascii="Times New Roman" w:hAnsi="Times New Roman" w:cs="Times New Roman"/>
        </w:rPr>
      </w:pPr>
    </w:p>
    <w:p w14:paraId="71BBDDB5" w14:textId="77777777" w:rsidR="000C1FC9" w:rsidRPr="00933A82" w:rsidRDefault="000C1FC9" w:rsidP="003421F9">
      <w:pPr>
        <w:spacing w:line="276" w:lineRule="auto"/>
        <w:rPr>
          <w:rFonts w:ascii="Times New Roman" w:hAnsi="Times New Roman" w:cs="Times New Roman"/>
        </w:rPr>
      </w:pPr>
    </w:p>
    <w:p w14:paraId="4A7F04FF" w14:textId="77777777" w:rsidR="000C1FC9" w:rsidRPr="00933A82" w:rsidRDefault="000C1FC9" w:rsidP="000C1FC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modèle stratégique LCAG formule la stratégie :</w:t>
      </w:r>
    </w:p>
    <w:p w14:paraId="4FD2851B" w14:textId="77777777" w:rsidR="000C1FC9" w:rsidRPr="00933A82" w:rsidRDefault="000C1FC9" w:rsidP="000C1FC9">
      <w:pPr>
        <w:spacing w:line="276" w:lineRule="auto"/>
        <w:ind w:left="360"/>
        <w:rPr>
          <w:rFonts w:ascii="Times New Roman" w:hAnsi="Times New Roman" w:cs="Times New Roman"/>
        </w:rPr>
      </w:pPr>
    </w:p>
    <w:p w14:paraId="05EF9A49" w14:textId="1E8548FF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0C1FC9" w:rsidRPr="00933A82">
        <w:rPr>
          <w:rFonts w:ascii="Times New Roman" w:hAnsi="Times New Roman" w:cs="Times New Roman"/>
        </w:rPr>
        <w:t>n fonction des forces/faiblesses internes et les opportunités/menaces externes de l’organisation</w:t>
      </w:r>
    </w:p>
    <w:p w14:paraId="53FE885C" w14:textId="20A3AE00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0C1FC9" w:rsidRPr="00933A82">
        <w:rPr>
          <w:rFonts w:ascii="Times New Roman" w:hAnsi="Times New Roman" w:cs="Times New Roman"/>
        </w:rPr>
        <w:t>n fonction du taux de croissance d’une activité et de sa part de marché relative</w:t>
      </w:r>
    </w:p>
    <w:p w14:paraId="66C200D8" w14:textId="201607A5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0C1FC9" w:rsidRPr="00933A82">
        <w:rPr>
          <w:rFonts w:ascii="Times New Roman" w:hAnsi="Times New Roman" w:cs="Times New Roman"/>
        </w:rPr>
        <w:t>n fonction des décisions stratégiques des concurrents</w:t>
      </w:r>
    </w:p>
    <w:p w14:paraId="3BA74CFD" w14:textId="336B31C5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0C1FC9" w:rsidRPr="00933A82">
        <w:rPr>
          <w:rFonts w:ascii="Times New Roman" w:hAnsi="Times New Roman" w:cs="Times New Roman"/>
        </w:rPr>
        <w:t>n fonction de la vision stratégique du dirigeant</w:t>
      </w:r>
    </w:p>
    <w:p w14:paraId="4F354AAF" w14:textId="77777777" w:rsidR="000C1FC9" w:rsidRPr="00933A82" w:rsidRDefault="000C1FC9" w:rsidP="003421F9">
      <w:pPr>
        <w:spacing w:line="276" w:lineRule="auto"/>
        <w:rPr>
          <w:rFonts w:ascii="Times New Roman" w:hAnsi="Times New Roman" w:cs="Times New Roman"/>
        </w:rPr>
      </w:pPr>
    </w:p>
    <w:p w14:paraId="0F321DB0" w14:textId="6996D506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comptabilité de gestion :</w:t>
      </w:r>
    </w:p>
    <w:p w14:paraId="5A772D9B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0A99A8B" w14:textId="512B8EE8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A</w:t>
      </w:r>
      <w:r w:rsidR="00704791" w:rsidRPr="00933A82">
        <w:rPr>
          <w:rFonts w:ascii="Times New Roman" w:hAnsi="Times New Roman" w:cs="Times New Roman"/>
        </w:rPr>
        <w:t xml:space="preserve"> des obligations légales de publication des comptes</w:t>
      </w:r>
    </w:p>
    <w:p w14:paraId="559A8369" w14:textId="62531580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roduit un bilan et un compte de résultat annuel</w:t>
      </w:r>
    </w:p>
    <w:p w14:paraId="23B046D6" w14:textId="6E66A0B8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lastRenderedPageBreak/>
        <w:t>F</w:t>
      </w:r>
      <w:r w:rsidR="00704791" w:rsidRPr="00933A82">
        <w:rPr>
          <w:rFonts w:ascii="Times New Roman" w:hAnsi="Times New Roman" w:cs="Times New Roman"/>
        </w:rPr>
        <w:t>ournit une image comptable de la situation économique de l’entreprise</w:t>
      </w:r>
    </w:p>
    <w:p w14:paraId="3C9A449A" w14:textId="5009F3D9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E</w:t>
      </w:r>
      <w:r w:rsidR="00704791" w:rsidRPr="00933A82">
        <w:rPr>
          <w:rFonts w:ascii="Times New Roman" w:hAnsi="Times New Roman" w:cs="Times New Roman"/>
        </w:rPr>
        <w:t>st un outil de pilotage interne basé sur l’analyse comptable et financière de l’entreprise</w:t>
      </w:r>
    </w:p>
    <w:p w14:paraId="05D67423" w14:textId="77777777" w:rsidR="00704791" w:rsidRPr="00933A82" w:rsidRDefault="00704791" w:rsidP="003421F9">
      <w:pPr>
        <w:spacing w:line="276" w:lineRule="auto"/>
        <w:rPr>
          <w:rFonts w:ascii="Times New Roman" w:hAnsi="Times New Roman" w:cs="Times New Roman"/>
        </w:rPr>
      </w:pPr>
    </w:p>
    <w:p w14:paraId="25426841" w14:textId="77777777" w:rsidR="003421F9" w:rsidRPr="00933A82" w:rsidRDefault="003421F9" w:rsidP="00541ACC">
      <w:pPr>
        <w:spacing w:line="276" w:lineRule="auto"/>
        <w:ind w:left="360"/>
        <w:rPr>
          <w:rFonts w:ascii="Times New Roman" w:hAnsi="Times New Roman" w:cs="Times New Roman"/>
        </w:rPr>
      </w:pPr>
    </w:p>
    <w:p w14:paraId="1231BDBA" w14:textId="77777777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structure simple de Mintzberg suppose un mode de coordination :</w:t>
      </w:r>
    </w:p>
    <w:p w14:paraId="04314A2F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19484DE2" w14:textId="3633AD7B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ar l’implication des subordonnés</w:t>
      </w:r>
    </w:p>
    <w:p w14:paraId="05E08B41" w14:textId="6279E35A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ar un référentiel de compétences</w:t>
      </w:r>
    </w:p>
    <w:p w14:paraId="124B0047" w14:textId="07B552F6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ar le contrôle direct du supérieur hiérarchique</w:t>
      </w:r>
    </w:p>
    <w:p w14:paraId="62565817" w14:textId="72E2C634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P</w:t>
      </w:r>
      <w:r w:rsidR="00704791" w:rsidRPr="00933A82">
        <w:rPr>
          <w:rFonts w:ascii="Times New Roman" w:hAnsi="Times New Roman" w:cs="Times New Roman"/>
        </w:rPr>
        <w:t>ar le savoir-faire du salarié</w:t>
      </w:r>
    </w:p>
    <w:p w14:paraId="1EDBBC61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39BD29D5" w14:textId="4F090E7C" w:rsidR="00704791" w:rsidRPr="00933A82" w:rsidRDefault="00704791" w:rsidP="00704791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Le « casual Friday » (ne pas être obligé de porter un costume) dans de nombreuses entreprises est :</w:t>
      </w:r>
    </w:p>
    <w:p w14:paraId="15591D0A" w14:textId="77777777" w:rsidR="00704791" w:rsidRPr="00933A82" w:rsidRDefault="00704791" w:rsidP="00704791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28FA95B0" w14:textId="60BF6DB1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 élément de la culture d’entreprise</w:t>
      </w:r>
    </w:p>
    <w:p w14:paraId="304D5B74" w14:textId="6D51981E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 savoir- être des salariés</w:t>
      </w:r>
    </w:p>
    <w:p w14:paraId="22BA34CE" w14:textId="00DC513C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ne zone d’incertitude dans l’organisation</w:t>
      </w:r>
    </w:p>
    <w:p w14:paraId="5C887722" w14:textId="6DC23834" w:rsidR="00704791" w:rsidRPr="00933A82" w:rsidRDefault="00D56B39" w:rsidP="00704791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U</w:t>
      </w:r>
      <w:r w:rsidR="00704791" w:rsidRPr="00933A82">
        <w:rPr>
          <w:rFonts w:ascii="Times New Roman" w:hAnsi="Times New Roman" w:cs="Times New Roman"/>
        </w:rPr>
        <w:t>n exemple d’adhocratie</w:t>
      </w:r>
    </w:p>
    <w:p w14:paraId="6ED6991F" w14:textId="77777777" w:rsidR="00704791" w:rsidRPr="00933A82" w:rsidRDefault="00704791" w:rsidP="000C1FC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4BFA79A6" w14:textId="77777777" w:rsidR="000C1FC9" w:rsidRPr="00933A82" w:rsidRDefault="000C1FC9" w:rsidP="000C1FC9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La stratégie du constructeur de téléphonie Apple en lançant un Téléphone très haut de gamme et rempli de technologie à un prix élevé (Iphone X) est une stratégie :</w:t>
      </w:r>
    </w:p>
    <w:p w14:paraId="3DB85EE6" w14:textId="77777777" w:rsidR="000C1FC9" w:rsidRPr="00933A82" w:rsidRDefault="000C1FC9" w:rsidP="000C1FC9">
      <w:pPr>
        <w:pStyle w:val="Paragraphedeliste"/>
        <w:spacing w:line="276" w:lineRule="auto"/>
        <w:ind w:left="1701"/>
        <w:rPr>
          <w:rFonts w:ascii="Times New Roman" w:hAnsi="Times New Roman" w:cs="Times New Roman"/>
        </w:rPr>
      </w:pPr>
    </w:p>
    <w:p w14:paraId="6319B4E9" w14:textId="5FD13A5C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0C1FC9" w:rsidRPr="00933A82">
        <w:rPr>
          <w:rFonts w:ascii="Times New Roman" w:hAnsi="Times New Roman" w:cs="Times New Roman"/>
        </w:rPr>
        <w:t>e différenciation</w:t>
      </w:r>
    </w:p>
    <w:p w14:paraId="6C3E4627" w14:textId="649DD403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0C1FC9" w:rsidRPr="00933A82">
        <w:rPr>
          <w:rFonts w:ascii="Times New Roman" w:hAnsi="Times New Roman" w:cs="Times New Roman"/>
        </w:rPr>
        <w:t>’intégration verticale</w:t>
      </w:r>
    </w:p>
    <w:p w14:paraId="2C163B82" w14:textId="1F204E0F" w:rsidR="000C1FC9" w:rsidRPr="00933A82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0C1FC9" w:rsidRPr="00933A82">
        <w:rPr>
          <w:rFonts w:ascii="Times New Roman" w:hAnsi="Times New Roman" w:cs="Times New Roman"/>
        </w:rPr>
        <w:t>e domination par les coûts</w:t>
      </w:r>
    </w:p>
    <w:p w14:paraId="6BF5AF15" w14:textId="25F02194" w:rsidR="000C1FC9" w:rsidRPr="00C02AFA" w:rsidRDefault="00D56B39" w:rsidP="000C1FC9">
      <w:pPr>
        <w:spacing w:line="276" w:lineRule="auto"/>
        <w:rPr>
          <w:rFonts w:ascii="Times New Roman" w:hAnsi="Times New Roman" w:cs="Times New Roman"/>
        </w:rPr>
      </w:pPr>
      <w:r w:rsidRPr="00933A82">
        <w:rPr>
          <w:rFonts w:ascii="Times New Roman" w:hAnsi="Times New Roman" w:cs="Times New Roman"/>
        </w:rPr>
        <w:t>D</w:t>
      </w:r>
      <w:r w:rsidR="000C1FC9" w:rsidRPr="00933A82">
        <w:rPr>
          <w:rFonts w:ascii="Times New Roman" w:hAnsi="Times New Roman" w:cs="Times New Roman"/>
        </w:rPr>
        <w:t>’océan bleu</w:t>
      </w:r>
    </w:p>
    <w:p w14:paraId="347F99AB" w14:textId="77777777" w:rsidR="00170AD1" w:rsidRPr="004C7F57" w:rsidRDefault="00170AD1" w:rsidP="004C7F57">
      <w:pPr>
        <w:spacing w:line="276" w:lineRule="auto"/>
        <w:rPr>
          <w:rFonts w:ascii="Times New Roman" w:hAnsi="Times New Roman" w:cs="Times New Roman"/>
        </w:rPr>
      </w:pPr>
    </w:p>
    <w:sectPr w:rsidR="00170AD1" w:rsidRPr="004C7F57" w:rsidSect="007D097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D7F4" w14:textId="77777777" w:rsidR="00D56B39" w:rsidRDefault="00D56B39" w:rsidP="009A62D0">
      <w:r>
        <w:separator/>
      </w:r>
    </w:p>
  </w:endnote>
  <w:endnote w:type="continuationSeparator" w:id="0">
    <w:p w14:paraId="4E422966" w14:textId="77777777" w:rsidR="00D56B39" w:rsidRDefault="00D56B39" w:rsidP="009A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80306" w14:textId="77777777" w:rsidR="00D56B39" w:rsidRDefault="00D56B39" w:rsidP="009A62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0C4D23" w14:textId="77777777" w:rsidR="00D56B39" w:rsidRDefault="00D56B39" w:rsidP="009A62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BC09" w14:textId="77777777" w:rsidR="00D56B39" w:rsidRPr="007F653D" w:rsidRDefault="00D56B39" w:rsidP="009A62D0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2"/>
      </w:rPr>
    </w:pPr>
    <w:r w:rsidRPr="007F653D">
      <w:rPr>
        <w:rStyle w:val="Numrodepage"/>
        <w:rFonts w:ascii="Times New Roman" w:hAnsi="Times New Roman" w:cs="Times New Roman"/>
        <w:sz w:val="22"/>
      </w:rPr>
      <w:fldChar w:fldCharType="begin"/>
    </w:r>
    <w:r w:rsidRPr="007F653D">
      <w:rPr>
        <w:rStyle w:val="Numrodepage"/>
        <w:rFonts w:ascii="Times New Roman" w:hAnsi="Times New Roman" w:cs="Times New Roman"/>
        <w:sz w:val="22"/>
      </w:rPr>
      <w:instrText xml:space="preserve">PAGE  </w:instrText>
    </w:r>
    <w:r w:rsidRPr="007F653D">
      <w:rPr>
        <w:rStyle w:val="Numrodepage"/>
        <w:rFonts w:ascii="Times New Roman" w:hAnsi="Times New Roman" w:cs="Times New Roman"/>
        <w:sz w:val="22"/>
      </w:rPr>
      <w:fldChar w:fldCharType="separate"/>
    </w:r>
    <w:r w:rsidR="00933A82">
      <w:rPr>
        <w:rStyle w:val="Numrodepage"/>
        <w:rFonts w:ascii="Times New Roman" w:hAnsi="Times New Roman" w:cs="Times New Roman"/>
        <w:noProof/>
        <w:sz w:val="22"/>
      </w:rPr>
      <w:t>1</w:t>
    </w:r>
    <w:r w:rsidRPr="007F653D">
      <w:rPr>
        <w:rStyle w:val="Numrodepage"/>
        <w:rFonts w:ascii="Times New Roman" w:hAnsi="Times New Roman" w:cs="Times New Roman"/>
        <w:sz w:val="22"/>
      </w:rPr>
      <w:fldChar w:fldCharType="end"/>
    </w:r>
  </w:p>
  <w:p w14:paraId="6625EC93" w14:textId="77777777" w:rsidR="00D56B39" w:rsidRDefault="00D56B39" w:rsidP="009A62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1E97" w14:textId="77777777" w:rsidR="00D56B39" w:rsidRDefault="00D56B39" w:rsidP="009A62D0">
      <w:r>
        <w:separator/>
      </w:r>
    </w:p>
  </w:footnote>
  <w:footnote w:type="continuationSeparator" w:id="0">
    <w:p w14:paraId="0C9B5AD7" w14:textId="77777777" w:rsidR="00D56B39" w:rsidRDefault="00D56B39" w:rsidP="009A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4F4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140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C54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EE2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E3C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D21CC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28E2"/>
    <w:multiLevelType w:val="hybridMultilevel"/>
    <w:tmpl w:val="613CD6BE"/>
    <w:lvl w:ilvl="0" w:tplc="B25CE86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4700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569"/>
    <w:multiLevelType w:val="hybridMultilevel"/>
    <w:tmpl w:val="67DE3B38"/>
    <w:lvl w:ilvl="0" w:tplc="EC620468">
      <w:start w:val="8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DCB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02E15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974D0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35110"/>
    <w:multiLevelType w:val="hybridMultilevel"/>
    <w:tmpl w:val="3156F57E"/>
    <w:lvl w:ilvl="0" w:tplc="EC620468">
      <w:start w:val="8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6450C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364D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7AC5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6963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D41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D1A25"/>
    <w:multiLevelType w:val="hybridMultilevel"/>
    <w:tmpl w:val="6278F472"/>
    <w:lvl w:ilvl="0" w:tplc="EC620468">
      <w:start w:val="8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515B9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0E03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14DCA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67E6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4BCB"/>
    <w:multiLevelType w:val="hybridMultilevel"/>
    <w:tmpl w:val="D1322544"/>
    <w:lvl w:ilvl="0" w:tplc="2AE29DB8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C6965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40EB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E72DE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87880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A626C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82C36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E2ABB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66CBF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07794"/>
    <w:multiLevelType w:val="hybridMultilevel"/>
    <w:tmpl w:val="BB320DC2"/>
    <w:lvl w:ilvl="0" w:tplc="0B8C723A">
      <w:start w:val="1"/>
      <w:numFmt w:val="decimal"/>
      <w:lvlText w:val="%1."/>
      <w:lvlJc w:val="left"/>
      <w:pPr>
        <w:ind w:left="1701" w:hanging="134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5"/>
  </w:num>
  <w:num w:numId="5">
    <w:abstractNumId w:val="2"/>
  </w:num>
  <w:num w:numId="6">
    <w:abstractNumId w:val="7"/>
  </w:num>
  <w:num w:numId="7">
    <w:abstractNumId w:val="10"/>
  </w:num>
  <w:num w:numId="8">
    <w:abstractNumId w:val="29"/>
  </w:num>
  <w:num w:numId="9">
    <w:abstractNumId w:val="1"/>
  </w:num>
  <w:num w:numId="10">
    <w:abstractNumId w:val="14"/>
  </w:num>
  <w:num w:numId="11">
    <w:abstractNumId w:val="8"/>
  </w:num>
  <w:num w:numId="12">
    <w:abstractNumId w:val="18"/>
  </w:num>
  <w:num w:numId="13">
    <w:abstractNumId w:val="12"/>
  </w:num>
  <w:num w:numId="14">
    <w:abstractNumId w:val="23"/>
  </w:num>
  <w:num w:numId="15">
    <w:abstractNumId w:val="27"/>
  </w:num>
  <w:num w:numId="16">
    <w:abstractNumId w:val="9"/>
  </w:num>
  <w:num w:numId="17">
    <w:abstractNumId w:val="5"/>
  </w:num>
  <w:num w:numId="18">
    <w:abstractNumId w:val="17"/>
  </w:num>
  <w:num w:numId="19">
    <w:abstractNumId w:val="31"/>
  </w:num>
  <w:num w:numId="20">
    <w:abstractNumId w:val="32"/>
  </w:num>
  <w:num w:numId="21">
    <w:abstractNumId w:val="15"/>
  </w:num>
  <w:num w:numId="22">
    <w:abstractNumId w:val="11"/>
  </w:num>
  <w:num w:numId="23">
    <w:abstractNumId w:val="22"/>
  </w:num>
  <w:num w:numId="24">
    <w:abstractNumId w:val="0"/>
  </w:num>
  <w:num w:numId="25">
    <w:abstractNumId w:val="24"/>
  </w:num>
  <w:num w:numId="26">
    <w:abstractNumId w:val="3"/>
  </w:num>
  <w:num w:numId="27">
    <w:abstractNumId w:val="6"/>
  </w:num>
  <w:num w:numId="28">
    <w:abstractNumId w:val="4"/>
  </w:num>
  <w:num w:numId="29">
    <w:abstractNumId w:val="13"/>
  </w:num>
  <w:num w:numId="30">
    <w:abstractNumId w:val="21"/>
  </w:num>
  <w:num w:numId="31">
    <w:abstractNumId w:val="26"/>
  </w:num>
  <w:num w:numId="32">
    <w:abstractNumId w:val="28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85"/>
    <w:rsid w:val="00052326"/>
    <w:rsid w:val="00062A85"/>
    <w:rsid w:val="000973D7"/>
    <w:rsid w:val="000C1FC9"/>
    <w:rsid w:val="000D78DB"/>
    <w:rsid w:val="000F61CF"/>
    <w:rsid w:val="001260BA"/>
    <w:rsid w:val="00132D61"/>
    <w:rsid w:val="00136F0E"/>
    <w:rsid w:val="00170AD1"/>
    <w:rsid w:val="00170CFC"/>
    <w:rsid w:val="001C28E8"/>
    <w:rsid w:val="001D2994"/>
    <w:rsid w:val="001D73CF"/>
    <w:rsid w:val="00214CAD"/>
    <w:rsid w:val="0022079E"/>
    <w:rsid w:val="0023388C"/>
    <w:rsid w:val="00296BCB"/>
    <w:rsid w:val="002A39E6"/>
    <w:rsid w:val="002C3B3B"/>
    <w:rsid w:val="002D51D0"/>
    <w:rsid w:val="002D7A79"/>
    <w:rsid w:val="002E2DE1"/>
    <w:rsid w:val="002F7190"/>
    <w:rsid w:val="00316425"/>
    <w:rsid w:val="00321F1B"/>
    <w:rsid w:val="003421F9"/>
    <w:rsid w:val="003466F0"/>
    <w:rsid w:val="00352A17"/>
    <w:rsid w:val="00371F05"/>
    <w:rsid w:val="003B4DBD"/>
    <w:rsid w:val="003B668C"/>
    <w:rsid w:val="003D5032"/>
    <w:rsid w:val="00407F45"/>
    <w:rsid w:val="00411B7A"/>
    <w:rsid w:val="00481104"/>
    <w:rsid w:val="004936EB"/>
    <w:rsid w:val="00496DEB"/>
    <w:rsid w:val="004C5691"/>
    <w:rsid w:val="004C7F57"/>
    <w:rsid w:val="004D1EBA"/>
    <w:rsid w:val="005251BB"/>
    <w:rsid w:val="00541ACC"/>
    <w:rsid w:val="005B033B"/>
    <w:rsid w:val="005B1CEB"/>
    <w:rsid w:val="005B4D97"/>
    <w:rsid w:val="00607109"/>
    <w:rsid w:val="00663C68"/>
    <w:rsid w:val="00667CF4"/>
    <w:rsid w:val="00683544"/>
    <w:rsid w:val="006A6401"/>
    <w:rsid w:val="006C4782"/>
    <w:rsid w:val="006C7BF5"/>
    <w:rsid w:val="006E011E"/>
    <w:rsid w:val="006E797F"/>
    <w:rsid w:val="00704791"/>
    <w:rsid w:val="007A6850"/>
    <w:rsid w:val="007D097C"/>
    <w:rsid w:val="007F653D"/>
    <w:rsid w:val="007F682B"/>
    <w:rsid w:val="008411F2"/>
    <w:rsid w:val="0084722A"/>
    <w:rsid w:val="00896610"/>
    <w:rsid w:val="008F5873"/>
    <w:rsid w:val="00901BD6"/>
    <w:rsid w:val="00921672"/>
    <w:rsid w:val="00931446"/>
    <w:rsid w:val="00933A82"/>
    <w:rsid w:val="00937DDB"/>
    <w:rsid w:val="00942DA8"/>
    <w:rsid w:val="00957185"/>
    <w:rsid w:val="009A27F9"/>
    <w:rsid w:val="009A62D0"/>
    <w:rsid w:val="009D4E34"/>
    <w:rsid w:val="009D5746"/>
    <w:rsid w:val="00A16311"/>
    <w:rsid w:val="00A45819"/>
    <w:rsid w:val="00A60DD3"/>
    <w:rsid w:val="00A749F5"/>
    <w:rsid w:val="00A83BF2"/>
    <w:rsid w:val="00AB00BB"/>
    <w:rsid w:val="00AD391A"/>
    <w:rsid w:val="00B3210A"/>
    <w:rsid w:val="00B33216"/>
    <w:rsid w:val="00B419EE"/>
    <w:rsid w:val="00B9336A"/>
    <w:rsid w:val="00B941A2"/>
    <w:rsid w:val="00BB7FF5"/>
    <w:rsid w:val="00BD7F4B"/>
    <w:rsid w:val="00BE295D"/>
    <w:rsid w:val="00BE3B93"/>
    <w:rsid w:val="00BE72FF"/>
    <w:rsid w:val="00C84ED8"/>
    <w:rsid w:val="00C87639"/>
    <w:rsid w:val="00CB610F"/>
    <w:rsid w:val="00D56B39"/>
    <w:rsid w:val="00D61E12"/>
    <w:rsid w:val="00DC3252"/>
    <w:rsid w:val="00DD070D"/>
    <w:rsid w:val="00DE657E"/>
    <w:rsid w:val="00E00AC2"/>
    <w:rsid w:val="00E502B3"/>
    <w:rsid w:val="00E561A0"/>
    <w:rsid w:val="00E7299A"/>
    <w:rsid w:val="00E745E5"/>
    <w:rsid w:val="00E92AC4"/>
    <w:rsid w:val="00E96595"/>
    <w:rsid w:val="00EA1C8A"/>
    <w:rsid w:val="00EA2558"/>
    <w:rsid w:val="00EA7DF4"/>
    <w:rsid w:val="00EE2FB7"/>
    <w:rsid w:val="00F15267"/>
    <w:rsid w:val="00F65917"/>
    <w:rsid w:val="00F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E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8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A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2D0"/>
  </w:style>
  <w:style w:type="character" w:styleId="Numrodepage">
    <w:name w:val="page number"/>
    <w:basedOn w:val="Policepardfaut"/>
    <w:uiPriority w:val="99"/>
    <w:semiHidden/>
    <w:unhideWhenUsed/>
    <w:rsid w:val="009A62D0"/>
  </w:style>
  <w:style w:type="paragraph" w:styleId="En-tte">
    <w:name w:val="header"/>
    <w:basedOn w:val="Normal"/>
    <w:link w:val="En-tteCar"/>
    <w:uiPriority w:val="99"/>
    <w:unhideWhenUsed/>
    <w:rsid w:val="009A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2D0"/>
  </w:style>
  <w:style w:type="paragraph" w:styleId="Textedebulles">
    <w:name w:val="Balloon Text"/>
    <w:basedOn w:val="Normal"/>
    <w:link w:val="TextedebullesCar"/>
    <w:uiPriority w:val="99"/>
    <w:semiHidden/>
    <w:unhideWhenUsed/>
    <w:rsid w:val="00933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82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A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2D0"/>
  </w:style>
  <w:style w:type="character" w:styleId="Numrodepage">
    <w:name w:val="page number"/>
    <w:basedOn w:val="Policepardfaut"/>
    <w:uiPriority w:val="99"/>
    <w:semiHidden/>
    <w:unhideWhenUsed/>
    <w:rsid w:val="009A62D0"/>
  </w:style>
  <w:style w:type="paragraph" w:styleId="En-tte">
    <w:name w:val="header"/>
    <w:basedOn w:val="Normal"/>
    <w:link w:val="En-tteCar"/>
    <w:uiPriority w:val="99"/>
    <w:unhideWhenUsed/>
    <w:rsid w:val="009A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2D0"/>
  </w:style>
  <w:style w:type="paragraph" w:styleId="Textedebulles">
    <w:name w:val="Balloon Text"/>
    <w:basedOn w:val="Normal"/>
    <w:link w:val="TextedebullesCar"/>
    <w:uiPriority w:val="99"/>
    <w:semiHidden/>
    <w:unhideWhenUsed/>
    <w:rsid w:val="00933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3183</Words>
  <Characters>17510</Characters>
  <Application>Microsoft Office Word</Application>
  <DocSecurity>4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Welté</dc:creator>
  <cp:lastModifiedBy>Administrateur</cp:lastModifiedBy>
  <cp:revision>2</cp:revision>
  <cp:lastPrinted>2018-07-04T12:15:00Z</cp:lastPrinted>
  <dcterms:created xsi:type="dcterms:W3CDTF">2018-07-04T12:15:00Z</dcterms:created>
  <dcterms:modified xsi:type="dcterms:W3CDTF">2018-07-04T12:15:00Z</dcterms:modified>
</cp:coreProperties>
</file>