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42" w:rsidRPr="00747CFA" w:rsidRDefault="00FD1342" w:rsidP="00FD1342">
      <w:pPr>
        <w:spacing w:after="0"/>
        <w:rPr>
          <w:color w:val="000000"/>
          <w:sz w:val="34"/>
          <w:szCs w:val="34"/>
          <w:lang w:eastAsia="fr-FR"/>
        </w:rPr>
      </w:pPr>
      <w:r w:rsidRPr="00747CFA">
        <w:rPr>
          <w:color w:val="000000"/>
          <w:sz w:val="34"/>
          <w:szCs w:val="34"/>
          <w:lang w:eastAsia="fr-FR"/>
        </w:rPr>
        <w:t>M1 – Grandes doctrines</w:t>
      </w:r>
      <w:r w:rsidR="00747CFA" w:rsidRPr="00747CFA">
        <w:rPr>
          <w:color w:val="000000"/>
          <w:sz w:val="34"/>
          <w:szCs w:val="34"/>
          <w:lang w:eastAsia="fr-FR"/>
        </w:rPr>
        <w:t xml:space="preserve"> juridiques, politiques et économiques</w:t>
      </w:r>
      <w:r w:rsidRPr="00747CFA">
        <w:rPr>
          <w:color w:val="000000"/>
          <w:sz w:val="34"/>
          <w:szCs w:val="34"/>
          <w:lang w:eastAsia="fr-FR"/>
        </w:rPr>
        <w:t xml:space="preserve"> [UEF]</w:t>
      </w:r>
      <w:r w:rsidR="00747CFA" w:rsidRPr="00747CFA">
        <w:rPr>
          <w:color w:val="000000"/>
          <w:sz w:val="34"/>
          <w:szCs w:val="34"/>
          <w:lang w:eastAsia="fr-FR"/>
        </w:rPr>
        <w:t xml:space="preserve"> (2178)</w:t>
      </w:r>
    </w:p>
    <w:p w:rsidR="00FD1342" w:rsidRPr="00747CFA" w:rsidRDefault="00FD1342" w:rsidP="00FD1342">
      <w:pPr>
        <w:spacing w:after="0"/>
        <w:rPr>
          <w:color w:val="000000"/>
          <w:sz w:val="34"/>
          <w:szCs w:val="34"/>
          <w:lang w:eastAsia="fr-FR"/>
        </w:rPr>
      </w:pPr>
      <w:r w:rsidRPr="00747CFA">
        <w:rPr>
          <w:color w:val="000000"/>
          <w:sz w:val="34"/>
          <w:szCs w:val="34"/>
          <w:lang w:eastAsia="fr-FR"/>
        </w:rPr>
        <w:t>Cours du Professeur Rials</w:t>
      </w:r>
    </w:p>
    <w:p w:rsidR="00FD1342" w:rsidRPr="00747CFA" w:rsidRDefault="00FD1342" w:rsidP="00FD1342">
      <w:pPr>
        <w:spacing w:after="0"/>
        <w:rPr>
          <w:color w:val="000000"/>
          <w:sz w:val="34"/>
          <w:szCs w:val="34"/>
          <w:lang w:eastAsia="fr-FR"/>
        </w:rPr>
      </w:pPr>
      <w:r w:rsidRPr="00747CFA">
        <w:rPr>
          <w:color w:val="000000"/>
          <w:sz w:val="34"/>
          <w:szCs w:val="34"/>
          <w:lang w:eastAsia="fr-FR"/>
        </w:rPr>
        <w:t>Examen de l’hiver 2018</w:t>
      </w:r>
    </w:p>
    <w:p w:rsidR="00FD1342" w:rsidRDefault="00FD1342" w:rsidP="00FD1342">
      <w:pPr>
        <w:rPr>
          <w:color w:val="000000"/>
          <w:sz w:val="36"/>
          <w:szCs w:val="24"/>
          <w:lang w:eastAsia="fr-FR"/>
        </w:rPr>
      </w:pPr>
      <w:bookmarkStart w:id="0" w:name="_GoBack"/>
      <w:bookmarkEnd w:id="0"/>
    </w:p>
    <w:p w:rsidR="00706F61" w:rsidRDefault="00706F61" w:rsidP="00FD1342">
      <w:pPr>
        <w:rPr>
          <w:color w:val="000000"/>
          <w:sz w:val="36"/>
          <w:szCs w:val="24"/>
          <w:lang w:eastAsia="fr-FR"/>
        </w:rPr>
      </w:pPr>
    </w:p>
    <w:p w:rsidR="00FD1342" w:rsidRDefault="00FD1342" w:rsidP="00FD1342">
      <w:pPr>
        <w:rPr>
          <w:color w:val="000000"/>
          <w:sz w:val="36"/>
          <w:szCs w:val="24"/>
          <w:lang w:eastAsia="fr-FR"/>
        </w:rPr>
      </w:pPr>
    </w:p>
    <w:p w:rsidR="00FD1342" w:rsidRPr="00FD1342" w:rsidRDefault="00FD1342" w:rsidP="00FD1342">
      <w:pPr>
        <w:rPr>
          <w:color w:val="000000"/>
          <w:sz w:val="36"/>
          <w:szCs w:val="24"/>
          <w:lang w:eastAsia="fr-FR"/>
        </w:rPr>
      </w:pPr>
      <w:r w:rsidRPr="00FD1342">
        <w:rPr>
          <w:color w:val="000000"/>
          <w:sz w:val="36"/>
          <w:szCs w:val="24"/>
          <w:lang w:eastAsia="fr-FR"/>
        </w:rPr>
        <w:t>L’on choisira l’un des trois sujets</w:t>
      </w:r>
      <w:r>
        <w:rPr>
          <w:color w:val="000000"/>
          <w:sz w:val="36"/>
          <w:szCs w:val="24"/>
          <w:lang w:eastAsia="fr-FR"/>
        </w:rPr>
        <w:t xml:space="preserve"> de dissertation</w:t>
      </w:r>
      <w:r w:rsidRPr="00FD1342">
        <w:rPr>
          <w:color w:val="000000"/>
          <w:sz w:val="36"/>
          <w:szCs w:val="24"/>
          <w:lang w:eastAsia="fr-FR"/>
        </w:rPr>
        <w:t xml:space="preserve"> suivants</w:t>
      </w:r>
      <w:r w:rsidRPr="00FD1342">
        <w:rPr>
          <w:color w:val="000000"/>
          <w:sz w:val="36"/>
          <w:lang w:eastAsia="fr-FR"/>
        </w:rPr>
        <w:t> </w:t>
      </w:r>
      <w:r>
        <w:rPr>
          <w:i/>
          <w:color w:val="000000"/>
          <w:sz w:val="36"/>
          <w:szCs w:val="24"/>
          <w:lang w:eastAsia="fr-FR"/>
        </w:rPr>
        <w:t>[</w:t>
      </w:r>
      <w:r w:rsidRPr="00FD1342">
        <w:rPr>
          <w:i/>
          <w:color w:val="000000"/>
          <w:sz w:val="36"/>
          <w:szCs w:val="24"/>
          <w:lang w:eastAsia="fr-FR"/>
        </w:rPr>
        <w:t>un seul</w:t>
      </w:r>
      <w:r>
        <w:rPr>
          <w:i/>
          <w:color w:val="000000"/>
          <w:sz w:val="36"/>
          <w:szCs w:val="24"/>
          <w:lang w:eastAsia="fr-FR"/>
        </w:rPr>
        <w:t>]</w:t>
      </w:r>
      <w:r w:rsidRPr="00FD1342">
        <w:rPr>
          <w:color w:val="000000"/>
          <w:sz w:val="36"/>
          <w:szCs w:val="24"/>
          <w:lang w:eastAsia="fr-FR"/>
        </w:rPr>
        <w:t>, présentés par ordre</w:t>
      </w:r>
      <w:r w:rsidR="00C53ED7">
        <w:rPr>
          <w:color w:val="000000"/>
          <w:sz w:val="36"/>
          <w:szCs w:val="24"/>
          <w:lang w:eastAsia="fr-FR"/>
        </w:rPr>
        <w:t xml:space="preserve"> – supposé par moi –</w:t>
      </w:r>
      <w:r w:rsidRPr="00FD1342">
        <w:rPr>
          <w:color w:val="000000"/>
          <w:sz w:val="36"/>
          <w:szCs w:val="24"/>
          <w:lang w:eastAsia="fr-FR"/>
        </w:rPr>
        <w:t xml:space="preserve"> d’ampleur et de difficulté décroissante</w:t>
      </w:r>
      <w:r w:rsidR="00C53ED7">
        <w:rPr>
          <w:color w:val="000000"/>
          <w:sz w:val="36"/>
          <w:szCs w:val="24"/>
          <w:lang w:eastAsia="fr-FR"/>
        </w:rPr>
        <w:t>s</w:t>
      </w:r>
      <w:r w:rsidRPr="00FD1342">
        <w:rPr>
          <w:color w:val="000000"/>
          <w:sz w:val="36"/>
          <w:szCs w:val="24"/>
          <w:lang w:eastAsia="fr-FR"/>
        </w:rPr>
        <w:t>.</w:t>
      </w:r>
    </w:p>
    <w:p w:rsidR="00FD1342" w:rsidRPr="00FD1342" w:rsidRDefault="00FD1342" w:rsidP="00FD1342">
      <w:pPr>
        <w:rPr>
          <w:color w:val="000000"/>
          <w:sz w:val="36"/>
          <w:szCs w:val="24"/>
          <w:lang w:eastAsia="fr-FR"/>
        </w:rPr>
      </w:pPr>
      <w:r w:rsidRPr="00FD1342">
        <w:rPr>
          <w:color w:val="000000"/>
          <w:sz w:val="36"/>
          <w:szCs w:val="24"/>
          <w:lang w:eastAsia="fr-FR"/>
        </w:rPr>
        <w:t>Le recours à la minuscule ou à la majuscule dans les intitulés</w:t>
      </w:r>
      <w:r>
        <w:rPr>
          <w:color w:val="000000"/>
          <w:sz w:val="36"/>
          <w:szCs w:val="24"/>
          <w:lang w:eastAsia="fr-FR"/>
        </w:rPr>
        <w:t xml:space="preserve"> des sujets</w:t>
      </w:r>
      <w:r w:rsidRPr="00FD1342">
        <w:rPr>
          <w:color w:val="000000"/>
          <w:sz w:val="36"/>
          <w:szCs w:val="24"/>
          <w:lang w:eastAsia="fr-FR"/>
        </w:rPr>
        <w:t xml:space="preserve"> sera considéré.</w:t>
      </w:r>
    </w:p>
    <w:p w:rsidR="00FD1342" w:rsidRPr="00FD1342" w:rsidRDefault="00FD1342" w:rsidP="00FD1342">
      <w:pPr>
        <w:rPr>
          <w:color w:val="000000"/>
          <w:sz w:val="36"/>
          <w:szCs w:val="24"/>
          <w:lang w:eastAsia="fr-FR"/>
        </w:rPr>
      </w:pPr>
      <w:r w:rsidRPr="00FD1342">
        <w:rPr>
          <w:color w:val="000000"/>
          <w:sz w:val="36"/>
          <w:szCs w:val="24"/>
          <w:lang w:eastAsia="fr-FR"/>
        </w:rPr>
        <w:t>Aucun document n’est autorisé.</w:t>
      </w:r>
    </w:p>
    <w:p w:rsidR="00FD1342" w:rsidRPr="00FD1342" w:rsidRDefault="00FD1342" w:rsidP="00FD1342">
      <w:pPr>
        <w:rPr>
          <w:color w:val="000000"/>
          <w:sz w:val="36"/>
          <w:szCs w:val="24"/>
          <w:lang w:eastAsia="fr-FR"/>
        </w:rPr>
      </w:pPr>
    </w:p>
    <w:p w:rsidR="00FD1342" w:rsidRPr="00FD1342" w:rsidRDefault="00FD1342" w:rsidP="00FD1342">
      <w:pPr>
        <w:rPr>
          <w:color w:val="000000"/>
          <w:sz w:val="36"/>
          <w:szCs w:val="24"/>
          <w:u w:val="single"/>
          <w:lang w:eastAsia="fr-FR"/>
        </w:rPr>
      </w:pPr>
      <w:r w:rsidRPr="00FD1342">
        <w:rPr>
          <w:color w:val="000000"/>
          <w:sz w:val="36"/>
          <w:szCs w:val="24"/>
          <w:u w:val="single"/>
          <w:lang w:eastAsia="fr-FR"/>
        </w:rPr>
        <w:t>1er sujet :</w:t>
      </w:r>
    </w:p>
    <w:p w:rsidR="00FD1342" w:rsidRPr="00C53ED7" w:rsidRDefault="00FD1342" w:rsidP="00FD1342">
      <w:pPr>
        <w:rPr>
          <w:i/>
          <w:color w:val="000000"/>
          <w:sz w:val="40"/>
          <w:szCs w:val="24"/>
          <w:lang w:eastAsia="fr-FR"/>
        </w:rPr>
      </w:pPr>
      <w:r w:rsidRPr="00C53ED7">
        <w:rPr>
          <w:i/>
          <w:color w:val="000000"/>
          <w:sz w:val="40"/>
          <w:szCs w:val="24"/>
          <w:lang w:eastAsia="fr-FR"/>
        </w:rPr>
        <w:t>Contemplation et subjectivité</w:t>
      </w:r>
    </w:p>
    <w:p w:rsidR="00FD1342" w:rsidRPr="00FD1342" w:rsidRDefault="00FD1342" w:rsidP="00FD1342">
      <w:pPr>
        <w:rPr>
          <w:color w:val="000000"/>
          <w:sz w:val="36"/>
          <w:szCs w:val="24"/>
          <w:lang w:eastAsia="fr-FR"/>
        </w:rPr>
      </w:pPr>
    </w:p>
    <w:p w:rsidR="00FD1342" w:rsidRPr="00FD1342" w:rsidRDefault="00FD1342" w:rsidP="00FD1342">
      <w:pPr>
        <w:rPr>
          <w:color w:val="000000"/>
          <w:sz w:val="36"/>
          <w:szCs w:val="24"/>
          <w:u w:val="single"/>
          <w:lang w:eastAsia="fr-FR"/>
        </w:rPr>
      </w:pPr>
      <w:r w:rsidRPr="00FD1342">
        <w:rPr>
          <w:color w:val="000000"/>
          <w:sz w:val="36"/>
          <w:szCs w:val="24"/>
          <w:u w:val="single"/>
          <w:lang w:eastAsia="fr-FR"/>
        </w:rPr>
        <w:t>2e sujet :</w:t>
      </w:r>
    </w:p>
    <w:p w:rsidR="00FD1342" w:rsidRPr="00C53ED7" w:rsidRDefault="00FD1342" w:rsidP="00FD1342">
      <w:pPr>
        <w:rPr>
          <w:i/>
          <w:color w:val="000000"/>
          <w:sz w:val="40"/>
          <w:szCs w:val="24"/>
          <w:lang w:eastAsia="fr-FR"/>
        </w:rPr>
      </w:pPr>
      <w:r w:rsidRPr="00C53ED7">
        <w:rPr>
          <w:i/>
          <w:color w:val="000000"/>
          <w:sz w:val="40"/>
          <w:szCs w:val="24"/>
          <w:lang w:eastAsia="fr-FR"/>
        </w:rPr>
        <w:t>« écriture » et interprétation</w:t>
      </w:r>
    </w:p>
    <w:p w:rsidR="00FD1342" w:rsidRPr="00FD1342" w:rsidRDefault="00FD1342" w:rsidP="00FD1342">
      <w:pPr>
        <w:rPr>
          <w:color w:val="000000"/>
          <w:sz w:val="36"/>
          <w:szCs w:val="24"/>
          <w:lang w:eastAsia="fr-FR"/>
        </w:rPr>
      </w:pPr>
    </w:p>
    <w:p w:rsidR="00FD1342" w:rsidRPr="00FD1342" w:rsidRDefault="00FD1342" w:rsidP="00FD1342">
      <w:pPr>
        <w:rPr>
          <w:color w:val="000000"/>
          <w:sz w:val="36"/>
          <w:szCs w:val="24"/>
          <w:u w:val="single"/>
          <w:lang w:eastAsia="fr-FR"/>
        </w:rPr>
      </w:pPr>
      <w:r w:rsidRPr="00FD1342">
        <w:rPr>
          <w:color w:val="000000"/>
          <w:sz w:val="36"/>
          <w:szCs w:val="24"/>
          <w:u w:val="single"/>
          <w:lang w:eastAsia="fr-FR"/>
        </w:rPr>
        <w:t>3e sujet :</w:t>
      </w:r>
    </w:p>
    <w:p w:rsidR="00FD1342" w:rsidRPr="00C53ED7" w:rsidRDefault="00FD1342" w:rsidP="00FD1342">
      <w:pPr>
        <w:rPr>
          <w:i/>
          <w:color w:val="000000"/>
          <w:sz w:val="40"/>
          <w:szCs w:val="24"/>
          <w:lang w:eastAsia="fr-FR"/>
        </w:rPr>
      </w:pPr>
      <w:r w:rsidRPr="00C53ED7">
        <w:rPr>
          <w:i/>
          <w:color w:val="000000"/>
          <w:sz w:val="40"/>
          <w:szCs w:val="24"/>
          <w:lang w:eastAsia="fr-FR"/>
        </w:rPr>
        <w:t>Luther et l'Écriture</w:t>
      </w:r>
    </w:p>
    <w:p w:rsidR="00FD1342" w:rsidRDefault="00FD1342"/>
    <w:sectPr w:rsidR="00FD1342" w:rsidSect="00FD1342">
      <w:type w:val="continuous"/>
      <w:pgSz w:w="11906" w:h="16838"/>
      <w:pgMar w:top="1985" w:right="1418" w:bottom="1134" w:left="1701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Hoefler Tex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42"/>
    <w:rsid w:val="00706F61"/>
    <w:rsid w:val="00747CFA"/>
    <w:rsid w:val="00C53ED7"/>
    <w:rsid w:val="00E85246"/>
    <w:rsid w:val="00FD1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35"/>
    <w:rPr>
      <w:rFonts w:ascii="Baskerville Old Face" w:hAnsi="Baskerville Old Fac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D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35"/>
    <w:rPr>
      <w:rFonts w:ascii="Baskerville Old Face" w:hAnsi="Baskerville Old Fac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 conseil</dc:creator>
  <cp:lastModifiedBy>Administrateur</cp:lastModifiedBy>
  <cp:revision>2</cp:revision>
  <cp:lastPrinted>2017-12-11T09:55:00Z</cp:lastPrinted>
  <dcterms:created xsi:type="dcterms:W3CDTF">2017-12-11T09:56:00Z</dcterms:created>
  <dcterms:modified xsi:type="dcterms:W3CDTF">2017-12-11T09:56:00Z</dcterms:modified>
</cp:coreProperties>
</file>