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4FCD0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D371C7" w14:textId="77777777" w:rsidR="001F0D64" w:rsidRPr="00AA1F33" w:rsidRDefault="001F0D64" w:rsidP="001F0D6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A1F33">
        <w:rPr>
          <w:rFonts w:ascii="Arial" w:hAnsi="Arial" w:cs="Arial"/>
        </w:rPr>
        <w:tab/>
      </w:r>
      <w:r w:rsidRPr="00AA1F33"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 w:rsidRPr="00AA1F33">
        <w:rPr>
          <w:rFonts w:ascii="Arial" w:hAnsi="Arial" w:cs="Arial"/>
        </w:rPr>
        <w:tab/>
      </w:r>
      <w:r w:rsidRPr="00AA1F33">
        <w:rPr>
          <w:rFonts w:ascii="Arial" w:hAnsi="Arial" w:cs="Arial"/>
          <w:b/>
          <w:bCs/>
          <w:color w:val="000000"/>
        </w:rPr>
        <w:t>U.E.F. 2</w:t>
      </w:r>
    </w:p>
    <w:p w14:paraId="56C0E4AA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133E3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C00550B" w14:textId="290B04C6" w:rsidR="001F0D64" w:rsidRPr="00AA1F33" w:rsidRDefault="001F0D64" w:rsidP="001F0D6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A1F33">
        <w:rPr>
          <w:rFonts w:ascii="Arial" w:hAnsi="Arial" w:cs="Arial"/>
        </w:rPr>
        <w:tab/>
      </w:r>
      <w:r w:rsidRPr="00AA1F33"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2282</w:t>
      </w:r>
    </w:p>
    <w:p w14:paraId="43CB6F12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E70EAD7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CEE2A1F" w14:textId="77777777" w:rsidR="001F0D64" w:rsidRPr="00AA1F33" w:rsidRDefault="001F0D64" w:rsidP="001F0D6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A1F33">
        <w:rPr>
          <w:rFonts w:ascii="Arial" w:hAnsi="Arial" w:cs="Arial"/>
        </w:rPr>
        <w:tab/>
      </w:r>
      <w:r w:rsidRPr="00AA1F33">
        <w:rPr>
          <w:rFonts w:ascii="Arial" w:hAnsi="Arial" w:cs="Arial"/>
          <w:color w:val="000000"/>
        </w:rPr>
        <w:t>Paris</w:t>
      </w:r>
    </w:p>
    <w:p w14:paraId="57D2D661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772F77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64B51B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84B496" w14:textId="77777777" w:rsidR="001F0D64" w:rsidRPr="00AA1F33" w:rsidRDefault="001F0D64" w:rsidP="001F0D6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A1F33">
        <w:rPr>
          <w:rFonts w:ascii="Arial" w:hAnsi="Arial" w:cs="Arial"/>
        </w:rPr>
        <w:tab/>
      </w:r>
      <w:r w:rsidRPr="00AA1F33">
        <w:rPr>
          <w:rFonts w:ascii="Arial" w:hAnsi="Arial" w:cs="Arial"/>
          <w:b/>
          <w:bCs/>
          <w:color w:val="000000"/>
        </w:rPr>
        <w:t xml:space="preserve">Session : </w:t>
      </w:r>
      <w:r w:rsidRPr="00AA1F33">
        <w:rPr>
          <w:rFonts w:ascii="Arial" w:hAnsi="Arial" w:cs="Arial"/>
        </w:rPr>
        <w:tab/>
      </w:r>
      <w:r w:rsidRPr="00AA1F33">
        <w:rPr>
          <w:rFonts w:ascii="Arial" w:hAnsi="Arial" w:cs="Arial"/>
          <w:color w:val="000000"/>
        </w:rPr>
        <w:t>Mai- Juin 2021</w:t>
      </w:r>
    </w:p>
    <w:p w14:paraId="1D10A7ED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06E2E0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A3A728E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F49A0DC" w14:textId="77777777" w:rsidR="001F0D64" w:rsidRPr="00AA1F33" w:rsidRDefault="001F0D64" w:rsidP="001F0D6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A1F33">
        <w:rPr>
          <w:rFonts w:ascii="Arial" w:hAnsi="Arial" w:cs="Arial"/>
        </w:rPr>
        <w:tab/>
      </w:r>
      <w:r w:rsidRPr="00AA1F33">
        <w:rPr>
          <w:rFonts w:ascii="Arial" w:hAnsi="Arial" w:cs="Arial"/>
          <w:b/>
          <w:bCs/>
          <w:color w:val="000000"/>
        </w:rPr>
        <w:t xml:space="preserve">Année d'étude : </w:t>
      </w:r>
      <w:r w:rsidRPr="00AA1F33">
        <w:rPr>
          <w:rFonts w:ascii="Arial" w:hAnsi="Arial" w:cs="Arial"/>
        </w:rPr>
        <w:tab/>
        <w:t>Première année de Master Droit</w:t>
      </w:r>
    </w:p>
    <w:p w14:paraId="16ACC149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C7FCB2F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A2B6B8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48995E" w14:textId="4B6CC0DA" w:rsidR="001F0D64" w:rsidRPr="00AA1F33" w:rsidRDefault="001F0D64" w:rsidP="001F0D6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AA1F33">
        <w:rPr>
          <w:rFonts w:ascii="Arial" w:hAnsi="Arial" w:cs="Arial"/>
        </w:rPr>
        <w:tab/>
      </w:r>
      <w:r w:rsidRPr="00AA1F33">
        <w:rPr>
          <w:rFonts w:ascii="Arial" w:hAnsi="Arial" w:cs="Arial"/>
          <w:b/>
          <w:bCs/>
          <w:color w:val="000000"/>
        </w:rPr>
        <w:t xml:space="preserve">Discipline : </w:t>
      </w:r>
      <w:r w:rsidRPr="00AA1F33">
        <w:rPr>
          <w:rFonts w:ascii="Arial" w:hAnsi="Arial" w:cs="Arial"/>
        </w:rPr>
        <w:tab/>
      </w:r>
      <w:r w:rsidRPr="001F0D64">
        <w:rPr>
          <w:rFonts w:ascii="Arial" w:hAnsi="Arial" w:cs="Arial"/>
        </w:rPr>
        <w:t>Politique comparée 2</w:t>
      </w:r>
    </w:p>
    <w:p w14:paraId="5A3093E6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14:paraId="14A6B600" w14:textId="77777777" w:rsidR="001F0D64" w:rsidRPr="00AA1F33" w:rsidRDefault="001F0D64" w:rsidP="001F0D6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A1F33">
        <w:rPr>
          <w:rFonts w:ascii="Arial" w:hAnsi="Arial" w:cs="Arial"/>
        </w:rPr>
        <w:tab/>
        <w:t>(Unités d’Enseignements Fondamentaux 2)</w:t>
      </w:r>
    </w:p>
    <w:p w14:paraId="5AA0D080" w14:textId="77777777" w:rsidR="001F0D64" w:rsidRPr="00AA1F33" w:rsidRDefault="001F0D64" w:rsidP="001F0D6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6BA8AC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32B715" w14:textId="77777777" w:rsidR="001F0D64" w:rsidRDefault="001F0D64" w:rsidP="001F0D64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3A69058" w14:textId="075A6D3E" w:rsidR="001F0D64" w:rsidRPr="00AA1F33" w:rsidRDefault="001F0D64" w:rsidP="001F0D64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A1F33">
        <w:rPr>
          <w:rFonts w:ascii="Arial" w:hAnsi="Arial" w:cs="Arial"/>
          <w:b/>
          <w:bCs/>
          <w:color w:val="000000"/>
        </w:rPr>
        <w:t xml:space="preserve">Titulaire(s) du cours : </w:t>
      </w:r>
      <w:r w:rsidRPr="00AA1F33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Yves SUREL</w:t>
      </w:r>
    </w:p>
    <w:p w14:paraId="57FC7980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BCE1552" w14:textId="77777777" w:rsidR="001F0D64" w:rsidRPr="00AA1F33" w:rsidRDefault="001F0D64" w:rsidP="001F0D6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A1F33">
        <w:rPr>
          <w:rFonts w:ascii="Arial" w:hAnsi="Arial" w:cs="Arial"/>
        </w:rPr>
        <w:tab/>
      </w:r>
    </w:p>
    <w:p w14:paraId="7C149AE4" w14:textId="77777777" w:rsidR="001F0D64" w:rsidRPr="00AA1F33" w:rsidRDefault="001F0D64" w:rsidP="001F0D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870E32" w14:textId="77777777" w:rsidR="001F0D64" w:rsidRPr="00AA1F33" w:rsidRDefault="001F0D64" w:rsidP="001F0D64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A1F33">
        <w:rPr>
          <w:rFonts w:ascii="Arial" w:hAnsi="Arial" w:cs="Arial"/>
          <w:b/>
        </w:rPr>
        <w:t xml:space="preserve">Durée de l’épreuve : </w:t>
      </w:r>
      <w:r w:rsidRPr="00AA1F33">
        <w:rPr>
          <w:rFonts w:ascii="Arial" w:hAnsi="Arial" w:cs="Arial"/>
          <w:b/>
        </w:rPr>
        <w:tab/>
        <w:t>2h</w:t>
      </w:r>
    </w:p>
    <w:p w14:paraId="01386744" w14:textId="77777777" w:rsidR="001F0D64" w:rsidRPr="00AA1F33" w:rsidRDefault="001F0D64" w:rsidP="001F0D6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</w:rPr>
      </w:pPr>
    </w:p>
    <w:p w14:paraId="6BDE39AC" w14:textId="77777777" w:rsidR="001F0D64" w:rsidRPr="00AA1F33" w:rsidRDefault="001F0D64" w:rsidP="001F0D6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</w:rPr>
      </w:pPr>
    </w:p>
    <w:p w14:paraId="7C052B8B" w14:textId="38A622F1" w:rsidR="00165EEE" w:rsidRDefault="001F0D64" w:rsidP="001F0D64">
      <w:pPr>
        <w:rPr>
          <w:rFonts w:ascii="Garamond" w:hAnsi="Garamond"/>
          <w:b/>
          <w:sz w:val="28"/>
        </w:rPr>
      </w:pPr>
      <w:r w:rsidRPr="00AA1F33">
        <w:rPr>
          <w:rFonts w:ascii="Arial" w:hAnsi="Arial" w:cs="Arial"/>
          <w:b/>
          <w:bCs/>
          <w:color w:val="000000"/>
        </w:rPr>
        <w:t>Document(s) autorisé(s) :</w:t>
      </w:r>
      <w:r>
        <w:rPr>
          <w:rFonts w:ascii="Arial" w:hAnsi="Arial" w:cs="Arial"/>
          <w:b/>
          <w:bCs/>
          <w:color w:val="000000"/>
        </w:rPr>
        <w:t xml:space="preserve"> aucun</w:t>
      </w:r>
    </w:p>
    <w:p w14:paraId="6D647100" w14:textId="77777777" w:rsidR="00165EEE" w:rsidRDefault="00165EEE" w:rsidP="00165EEE">
      <w:pPr>
        <w:rPr>
          <w:rFonts w:ascii="Garamond" w:hAnsi="Garamond"/>
          <w:b/>
          <w:sz w:val="28"/>
        </w:rPr>
      </w:pPr>
    </w:p>
    <w:p w14:paraId="3B25AC5B" w14:textId="77777777" w:rsidR="00165EEE" w:rsidRDefault="00165EEE"/>
    <w:p w14:paraId="2F51ECB0" w14:textId="77777777" w:rsidR="00165EEE" w:rsidRDefault="00165EEE"/>
    <w:p w14:paraId="74F1D64E" w14:textId="77777777" w:rsidR="00165EEE" w:rsidRDefault="00165EEE"/>
    <w:p w14:paraId="7CB75B47" w14:textId="77777777" w:rsidR="00165EEE" w:rsidRPr="00165EEE" w:rsidRDefault="00165EEE" w:rsidP="00165EEE">
      <w:pPr>
        <w:rPr>
          <w:rFonts w:ascii="Garamond" w:hAnsi="Garamond"/>
          <w:i/>
          <w:sz w:val="28"/>
        </w:rPr>
      </w:pPr>
      <w:r w:rsidRPr="00165EEE">
        <w:rPr>
          <w:rFonts w:ascii="Garamond" w:hAnsi="Garamond"/>
          <w:i/>
          <w:sz w:val="28"/>
        </w:rPr>
        <w:t xml:space="preserve">Traitez </w:t>
      </w:r>
      <w:r w:rsidRPr="001F0D64">
        <w:rPr>
          <w:rFonts w:ascii="Garamond" w:hAnsi="Garamond"/>
          <w:b/>
          <w:i/>
          <w:sz w:val="28"/>
        </w:rPr>
        <w:t>quatre</w:t>
      </w:r>
      <w:r w:rsidRPr="00165EEE">
        <w:rPr>
          <w:rFonts w:ascii="Garamond" w:hAnsi="Garamond"/>
          <w:i/>
          <w:sz w:val="28"/>
        </w:rPr>
        <w:t xml:space="preserve"> des cinq questions </w:t>
      </w:r>
      <w:r w:rsidRPr="001F0D64">
        <w:rPr>
          <w:rFonts w:ascii="Garamond" w:hAnsi="Garamond"/>
          <w:b/>
          <w:i/>
          <w:sz w:val="28"/>
        </w:rPr>
        <w:t>au choix</w:t>
      </w:r>
      <w:r w:rsidRPr="00165EEE">
        <w:rPr>
          <w:rFonts w:ascii="Garamond" w:hAnsi="Garamond"/>
          <w:i/>
          <w:sz w:val="28"/>
        </w:rPr>
        <w:t> :</w:t>
      </w:r>
      <w:bookmarkStart w:id="0" w:name="_GoBack"/>
      <w:bookmarkEnd w:id="0"/>
    </w:p>
    <w:p w14:paraId="2135B732" w14:textId="77777777" w:rsidR="00165EEE" w:rsidRDefault="00165EEE" w:rsidP="00165EEE">
      <w:pPr>
        <w:rPr>
          <w:rFonts w:ascii="Garamond" w:hAnsi="Garamond"/>
          <w:sz w:val="28"/>
        </w:rPr>
      </w:pPr>
    </w:p>
    <w:p w14:paraId="24C1AB25" w14:textId="1FCD4DB1" w:rsidR="00165EEE" w:rsidRPr="00165EEE" w:rsidRDefault="00165EEE" w:rsidP="00165EEE">
      <w:pPr>
        <w:ind w:firstLine="70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- </w:t>
      </w:r>
      <w:r w:rsidR="00114B75">
        <w:rPr>
          <w:rFonts w:ascii="Garamond" w:hAnsi="Garamond"/>
          <w:sz w:val="28"/>
        </w:rPr>
        <w:t>Les nouveaux clivages socio-politiques</w:t>
      </w:r>
    </w:p>
    <w:p w14:paraId="34CF63D6" w14:textId="08F45EC6" w:rsidR="00165EEE" w:rsidRPr="00165EEE" w:rsidRDefault="00165EEE" w:rsidP="00165EEE">
      <w:pPr>
        <w:ind w:firstLine="708"/>
        <w:rPr>
          <w:rFonts w:ascii="Garamond" w:hAnsi="Garamond"/>
          <w:sz w:val="28"/>
        </w:rPr>
      </w:pPr>
      <w:r w:rsidRPr="00165EEE">
        <w:rPr>
          <w:rFonts w:ascii="Garamond" w:hAnsi="Garamond"/>
          <w:sz w:val="28"/>
        </w:rPr>
        <w:t>- L</w:t>
      </w:r>
      <w:r w:rsidR="00114B75">
        <w:rPr>
          <w:rFonts w:ascii="Garamond" w:hAnsi="Garamond"/>
          <w:sz w:val="28"/>
        </w:rPr>
        <w:t>’analyse des nouveaux mouvements sociaux</w:t>
      </w:r>
    </w:p>
    <w:p w14:paraId="1335E7D4" w14:textId="6FFB08D2" w:rsidR="00165EEE" w:rsidRDefault="00165EEE" w:rsidP="00165EEE">
      <w:pPr>
        <w:ind w:firstLine="708"/>
        <w:rPr>
          <w:rFonts w:ascii="Garamond" w:hAnsi="Garamond"/>
          <w:sz w:val="28"/>
        </w:rPr>
      </w:pPr>
      <w:r w:rsidRPr="00165EEE">
        <w:rPr>
          <w:rFonts w:ascii="Garamond" w:hAnsi="Garamond"/>
          <w:sz w:val="28"/>
        </w:rPr>
        <w:t xml:space="preserve">- Les </w:t>
      </w:r>
      <w:r w:rsidR="00114B75">
        <w:rPr>
          <w:rFonts w:ascii="Garamond" w:hAnsi="Garamond"/>
          <w:sz w:val="28"/>
        </w:rPr>
        <w:t>facteurs favorables à l’émergence des États-Providence</w:t>
      </w:r>
    </w:p>
    <w:p w14:paraId="160B76C0" w14:textId="78E140DB" w:rsidR="00165EEE" w:rsidRDefault="00165EEE" w:rsidP="00165EEE">
      <w:pPr>
        <w:ind w:firstLine="708"/>
        <w:rPr>
          <w:rFonts w:ascii="Garamond" w:hAnsi="Garamond"/>
          <w:sz w:val="28"/>
        </w:rPr>
      </w:pPr>
      <w:r w:rsidRPr="00165EEE">
        <w:rPr>
          <w:rFonts w:ascii="Garamond" w:hAnsi="Garamond"/>
          <w:sz w:val="28"/>
        </w:rPr>
        <w:t xml:space="preserve">- Les </w:t>
      </w:r>
      <w:r w:rsidR="00114B75">
        <w:rPr>
          <w:rFonts w:ascii="Garamond" w:hAnsi="Garamond"/>
          <w:sz w:val="28"/>
        </w:rPr>
        <w:t xml:space="preserve">effets comparés du </w:t>
      </w:r>
      <w:r w:rsidR="00114B75" w:rsidRPr="00114B75">
        <w:rPr>
          <w:rFonts w:ascii="Garamond" w:hAnsi="Garamond"/>
          <w:i/>
          <w:iCs/>
          <w:sz w:val="28"/>
        </w:rPr>
        <w:t>New Public Management</w:t>
      </w:r>
    </w:p>
    <w:p w14:paraId="50D76935" w14:textId="58C5551C" w:rsidR="00165EEE" w:rsidRPr="00165EEE" w:rsidRDefault="00165EEE" w:rsidP="00165EEE">
      <w:pPr>
        <w:ind w:firstLine="70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- </w:t>
      </w:r>
      <w:r w:rsidR="00114B75">
        <w:rPr>
          <w:rFonts w:ascii="Garamond" w:hAnsi="Garamond"/>
          <w:sz w:val="28"/>
        </w:rPr>
        <w:t>La notion de transfert de politiques publiques</w:t>
      </w:r>
    </w:p>
    <w:p w14:paraId="72EBFEB3" w14:textId="77777777" w:rsidR="00165EEE" w:rsidRPr="00165EEE" w:rsidRDefault="00165EEE" w:rsidP="00165EEE">
      <w:pPr>
        <w:rPr>
          <w:rFonts w:ascii="Garamond" w:hAnsi="Garamond"/>
          <w:sz w:val="28"/>
        </w:rPr>
      </w:pPr>
    </w:p>
    <w:p w14:paraId="6297212C" w14:textId="77777777" w:rsidR="00165EEE" w:rsidRPr="00165EEE" w:rsidRDefault="00165EEE" w:rsidP="00165EEE">
      <w:pPr>
        <w:rPr>
          <w:rFonts w:ascii="Garamond" w:hAnsi="Garamond"/>
          <w:sz w:val="28"/>
        </w:rPr>
      </w:pPr>
    </w:p>
    <w:p w14:paraId="5AE07078" w14:textId="77777777" w:rsidR="00165EEE" w:rsidRPr="00165EEE" w:rsidRDefault="00165EEE" w:rsidP="00165EEE">
      <w:pPr>
        <w:rPr>
          <w:rFonts w:ascii="Garamond" w:hAnsi="Garamond"/>
          <w:sz w:val="28"/>
        </w:rPr>
      </w:pPr>
    </w:p>
    <w:sectPr w:rsidR="00165EEE" w:rsidRPr="00165EEE" w:rsidSect="00200961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EE"/>
    <w:rsid w:val="00114B75"/>
    <w:rsid w:val="00165EEE"/>
    <w:rsid w:val="001F0D64"/>
    <w:rsid w:val="00200961"/>
    <w:rsid w:val="0049720E"/>
    <w:rsid w:val="004B516D"/>
    <w:rsid w:val="00A40F13"/>
    <w:rsid w:val="00D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77123"/>
  <w14:defaultImageDpi w14:val="300"/>
  <w15:docId w15:val="{49ED86AF-C0B9-134B-9DE7-1A612CEE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562</Characters>
  <Application>Microsoft Office Word</Application>
  <DocSecurity>0</DocSecurity>
  <Lines>4</Lines>
  <Paragraphs>1</Paragraphs>
  <ScaleCrop>false</ScaleCrop>
  <Company>Université Pantheon-Assas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SUREL</dc:creator>
  <cp:keywords/>
  <dc:description/>
  <cp:lastModifiedBy>UP2</cp:lastModifiedBy>
  <cp:revision>3</cp:revision>
  <dcterms:created xsi:type="dcterms:W3CDTF">2021-05-14T15:29:00Z</dcterms:created>
  <dcterms:modified xsi:type="dcterms:W3CDTF">2021-05-14T17:13:00Z</dcterms:modified>
</cp:coreProperties>
</file>