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7C278C">
        <w:t>2124</w:t>
      </w:r>
      <w:bookmarkStart w:id="0" w:name="_GoBack"/>
      <w:bookmarkEnd w:id="0"/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2A08CC">
        <w:t>M1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2A08CC">
        <w:t>Droit international public approfondi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3B745B">
        <w:rPr>
          <w:rFonts w:ascii="Arial" w:hAnsi="Arial" w:cs="Arial"/>
          <w:b/>
          <w:bCs/>
          <w:color w:val="000000"/>
        </w:rPr>
        <w:t>Pr. J. Fernandez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3B745B">
        <w:rPr>
          <w:rFonts w:ascii="Arial" w:hAnsi="Arial" w:cs="Arial"/>
          <w:b/>
        </w:rPr>
        <w:t>2h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</w:p>
    <w:p w:rsidR="00C62AB8" w:rsidRDefault="00C62AB8" w:rsidP="00C62AB8"/>
    <w:p w:rsidR="00944A74" w:rsidRDefault="003B745B" w:rsidP="00C62AB8">
      <w:r>
        <w:t>Les étudiants traiteront de l’un des deux sujets suivants :</w:t>
      </w:r>
    </w:p>
    <w:p w:rsidR="003B745B" w:rsidRDefault="003B745B" w:rsidP="00C62AB8"/>
    <w:p w:rsidR="003B745B" w:rsidRDefault="003B745B" w:rsidP="003B745B">
      <w:pPr>
        <w:pStyle w:val="Paragraphedeliste"/>
        <w:numPr>
          <w:ilvl w:val="0"/>
          <w:numId w:val="1"/>
        </w:numPr>
      </w:pPr>
      <w:r>
        <w:t>A quoi sert la justice pénale internationale</w:t>
      </w:r>
    </w:p>
    <w:p w:rsidR="003B745B" w:rsidRDefault="003B745B" w:rsidP="00C62AB8"/>
    <w:p w:rsidR="003B745B" w:rsidRDefault="003B745B" w:rsidP="003B745B">
      <w:pPr>
        <w:pStyle w:val="Paragraphedeliste"/>
        <w:numPr>
          <w:ilvl w:val="0"/>
          <w:numId w:val="1"/>
        </w:numPr>
      </w:pPr>
      <w:r>
        <w:t>Les tensions actuelles sur la délimitation des espaces</w:t>
      </w:r>
    </w:p>
    <w:p w:rsidR="003B745B" w:rsidRDefault="003B745B" w:rsidP="00C62AB8"/>
    <w:p w:rsidR="003B745B" w:rsidRDefault="003B745B" w:rsidP="00C62AB8"/>
    <w:p w:rsidR="00944A74" w:rsidRDefault="00944A74" w:rsidP="00C62AB8"/>
    <w:p w:rsidR="00944A74" w:rsidRDefault="00944A74" w:rsidP="00C62AB8"/>
    <w:p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4710"/>
    <w:multiLevelType w:val="hybridMultilevel"/>
    <w:tmpl w:val="9DF40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2A08CC"/>
    <w:rsid w:val="00325FF0"/>
    <w:rsid w:val="003B417D"/>
    <w:rsid w:val="003B745B"/>
    <w:rsid w:val="004F6AF8"/>
    <w:rsid w:val="006706BC"/>
    <w:rsid w:val="006E78FF"/>
    <w:rsid w:val="007C278C"/>
    <w:rsid w:val="00944A74"/>
    <w:rsid w:val="00AB6A7C"/>
    <w:rsid w:val="00AE726E"/>
    <w:rsid w:val="00BB4C4E"/>
    <w:rsid w:val="00BF393C"/>
    <w:rsid w:val="00C62AB8"/>
    <w:rsid w:val="00CD2095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4B5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4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7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7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3</cp:revision>
  <cp:lastPrinted>2021-04-13T13:58:00Z</cp:lastPrinted>
  <dcterms:created xsi:type="dcterms:W3CDTF">2021-04-01T13:28:00Z</dcterms:created>
  <dcterms:modified xsi:type="dcterms:W3CDTF">2021-04-13T13:59:00Z</dcterms:modified>
</cp:coreProperties>
</file>