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D79" w:rsidRPr="00AC3BCE" w:rsidRDefault="00BC6D79">
      <w:pPr>
        <w:widowControl w:val="0"/>
        <w:autoSpaceDE w:val="0"/>
        <w:autoSpaceDN w:val="0"/>
        <w:adjustRightInd w:val="0"/>
        <w:spacing w:after="0" w:line="240" w:lineRule="auto"/>
        <w:rPr>
          <w:rFonts w:ascii="Arial" w:hAnsi="Arial" w:cs="Arial"/>
          <w:sz w:val="28"/>
          <w:szCs w:val="28"/>
        </w:rPr>
      </w:pPr>
    </w:p>
    <w:p w:rsidR="00BC6D79" w:rsidRPr="00AC3BCE" w:rsidRDefault="008227A5">
      <w:pPr>
        <w:widowControl w:val="0"/>
        <w:tabs>
          <w:tab w:val="center" w:pos="4819"/>
          <w:tab w:val="right" w:pos="9582"/>
        </w:tabs>
        <w:autoSpaceDE w:val="0"/>
        <w:autoSpaceDN w:val="0"/>
        <w:adjustRightInd w:val="0"/>
        <w:spacing w:after="0" w:line="240" w:lineRule="auto"/>
        <w:rPr>
          <w:rFonts w:ascii="Arial" w:hAnsi="Arial" w:cs="Arial"/>
          <w:b/>
          <w:bCs/>
          <w:color w:val="000000"/>
          <w:sz w:val="28"/>
          <w:szCs w:val="28"/>
        </w:rPr>
      </w:pPr>
      <w:r w:rsidRPr="00AC3BCE">
        <w:rPr>
          <w:rFonts w:ascii="Arial" w:hAnsi="Arial" w:cs="Arial"/>
          <w:sz w:val="28"/>
          <w:szCs w:val="28"/>
        </w:rPr>
        <w:tab/>
      </w:r>
      <w:r w:rsidRPr="00AC3BCE">
        <w:rPr>
          <w:rFonts w:ascii="Arial" w:hAnsi="Arial" w:cs="Arial"/>
          <w:b/>
          <w:bCs/>
          <w:color w:val="008000"/>
          <w:sz w:val="28"/>
          <w:szCs w:val="28"/>
          <w:u w:val="single"/>
        </w:rPr>
        <w:t xml:space="preserve">Université </w:t>
      </w:r>
      <w:r w:rsidR="0048354A" w:rsidRPr="00AC3BCE">
        <w:rPr>
          <w:rFonts w:ascii="Arial" w:hAnsi="Arial" w:cs="Arial"/>
          <w:b/>
          <w:bCs/>
          <w:color w:val="008000"/>
          <w:sz w:val="28"/>
          <w:szCs w:val="28"/>
          <w:u w:val="single"/>
        </w:rPr>
        <w:t>Paris II Panthéon-Assas</w:t>
      </w:r>
      <w:r w:rsidRPr="00AC3BCE">
        <w:rPr>
          <w:rFonts w:ascii="Arial" w:hAnsi="Arial" w:cs="Arial"/>
          <w:sz w:val="28"/>
          <w:szCs w:val="28"/>
        </w:rPr>
        <w:tab/>
      </w:r>
      <w:r w:rsidRPr="00AC3BCE">
        <w:rPr>
          <w:rFonts w:ascii="Arial" w:hAnsi="Arial" w:cs="Arial"/>
          <w:b/>
          <w:bCs/>
          <w:color w:val="000000"/>
          <w:sz w:val="28"/>
          <w:szCs w:val="28"/>
        </w:rPr>
        <w:t>U.E.F.2</w:t>
      </w:r>
    </w:p>
    <w:p w:rsidR="00BC6D79" w:rsidRPr="00AC3BCE" w:rsidRDefault="00BC6D79">
      <w:pPr>
        <w:widowControl w:val="0"/>
        <w:autoSpaceDE w:val="0"/>
        <w:autoSpaceDN w:val="0"/>
        <w:adjustRightInd w:val="0"/>
        <w:spacing w:after="0" w:line="240" w:lineRule="auto"/>
        <w:rPr>
          <w:rFonts w:ascii="Arial" w:hAnsi="Arial" w:cs="Arial"/>
          <w:b/>
          <w:bCs/>
          <w:color w:val="000000"/>
          <w:sz w:val="28"/>
          <w:szCs w:val="28"/>
        </w:rPr>
      </w:pPr>
    </w:p>
    <w:p w:rsidR="00BC6D79" w:rsidRPr="00AC3BCE" w:rsidRDefault="00BC6D79">
      <w:pPr>
        <w:widowControl w:val="0"/>
        <w:autoSpaceDE w:val="0"/>
        <w:autoSpaceDN w:val="0"/>
        <w:adjustRightInd w:val="0"/>
        <w:spacing w:after="0" w:line="240" w:lineRule="auto"/>
        <w:rPr>
          <w:rFonts w:ascii="Arial" w:hAnsi="Arial" w:cs="Arial"/>
          <w:b/>
          <w:bCs/>
          <w:color w:val="000000"/>
          <w:sz w:val="28"/>
          <w:szCs w:val="28"/>
        </w:rPr>
      </w:pPr>
    </w:p>
    <w:p w:rsidR="00BC6D79" w:rsidRPr="00AC3BCE" w:rsidRDefault="008227A5">
      <w:pPr>
        <w:widowControl w:val="0"/>
        <w:tabs>
          <w:tab w:val="center" w:pos="4821"/>
          <w:tab w:val="right" w:pos="9582"/>
        </w:tabs>
        <w:autoSpaceDE w:val="0"/>
        <w:autoSpaceDN w:val="0"/>
        <w:adjustRightInd w:val="0"/>
        <w:spacing w:after="0" w:line="240" w:lineRule="auto"/>
        <w:rPr>
          <w:rFonts w:ascii="Arial" w:hAnsi="Arial" w:cs="Arial"/>
          <w:b/>
          <w:bCs/>
          <w:color w:val="000000"/>
          <w:sz w:val="24"/>
          <w:szCs w:val="24"/>
        </w:rPr>
      </w:pPr>
      <w:r w:rsidRPr="00AC3BCE">
        <w:rPr>
          <w:rFonts w:ascii="Arial" w:hAnsi="Arial" w:cs="Arial"/>
          <w:sz w:val="24"/>
          <w:szCs w:val="24"/>
        </w:rPr>
        <w:tab/>
      </w:r>
      <w:r w:rsidR="0048354A" w:rsidRPr="00AC3BCE">
        <w:rPr>
          <w:rFonts w:ascii="Arial" w:hAnsi="Arial" w:cs="Arial"/>
          <w:sz w:val="24"/>
          <w:szCs w:val="24"/>
        </w:rPr>
        <w:tab/>
      </w:r>
      <w:r w:rsidR="00C9666D" w:rsidRPr="00AC3BCE">
        <w:rPr>
          <w:rFonts w:ascii="Arial" w:hAnsi="Arial" w:cs="Arial"/>
          <w:b/>
          <w:bCs/>
          <w:color w:val="000000"/>
          <w:sz w:val="24"/>
          <w:szCs w:val="24"/>
        </w:rPr>
        <w:t>code matière :</w:t>
      </w:r>
      <w:r w:rsidR="00FC6E62" w:rsidRPr="00AC3BCE">
        <w:rPr>
          <w:rFonts w:ascii="Arial" w:hAnsi="Arial" w:cs="Arial"/>
          <w:b/>
          <w:bCs/>
          <w:color w:val="000000"/>
          <w:sz w:val="24"/>
          <w:szCs w:val="24"/>
        </w:rPr>
        <w:t xml:space="preserve"> 2111</w:t>
      </w:r>
      <w:r w:rsidR="00C9666D" w:rsidRPr="00AC3BCE">
        <w:rPr>
          <w:rFonts w:ascii="Arial" w:hAnsi="Arial" w:cs="Arial"/>
          <w:b/>
          <w:bCs/>
          <w:color w:val="000000"/>
          <w:sz w:val="24"/>
          <w:szCs w:val="24"/>
        </w:rPr>
        <w:t xml:space="preserve"> </w:t>
      </w:r>
    </w:p>
    <w:p w:rsidR="00BC6D79" w:rsidRPr="00AC3BCE" w:rsidRDefault="00BC6D79">
      <w:pPr>
        <w:widowControl w:val="0"/>
        <w:autoSpaceDE w:val="0"/>
        <w:autoSpaceDN w:val="0"/>
        <w:adjustRightInd w:val="0"/>
        <w:spacing w:after="0" w:line="240" w:lineRule="auto"/>
        <w:rPr>
          <w:rFonts w:ascii="Arial" w:hAnsi="Arial" w:cs="Arial"/>
          <w:b/>
          <w:bCs/>
          <w:color w:val="000000"/>
          <w:sz w:val="28"/>
          <w:szCs w:val="28"/>
        </w:rPr>
      </w:pPr>
    </w:p>
    <w:p w:rsidR="00BC6D79" w:rsidRPr="00AC3BCE" w:rsidRDefault="00BC6D79">
      <w:pPr>
        <w:widowControl w:val="0"/>
        <w:autoSpaceDE w:val="0"/>
        <w:autoSpaceDN w:val="0"/>
        <w:adjustRightInd w:val="0"/>
        <w:spacing w:after="0" w:line="240" w:lineRule="auto"/>
        <w:rPr>
          <w:rFonts w:ascii="Arial" w:hAnsi="Arial" w:cs="Arial"/>
          <w:b/>
          <w:bCs/>
          <w:color w:val="000000"/>
          <w:sz w:val="28"/>
          <w:szCs w:val="28"/>
        </w:rPr>
      </w:pPr>
    </w:p>
    <w:p w:rsidR="00BC6D79" w:rsidRPr="00AC3BCE" w:rsidRDefault="008227A5">
      <w:pPr>
        <w:widowControl w:val="0"/>
        <w:tabs>
          <w:tab w:val="left" w:pos="62"/>
        </w:tabs>
        <w:autoSpaceDE w:val="0"/>
        <w:autoSpaceDN w:val="0"/>
        <w:adjustRightInd w:val="0"/>
        <w:spacing w:after="0" w:line="240" w:lineRule="auto"/>
        <w:rPr>
          <w:rFonts w:ascii="Arial" w:hAnsi="Arial" w:cs="Arial"/>
          <w:color w:val="000000"/>
          <w:sz w:val="28"/>
          <w:szCs w:val="28"/>
        </w:rPr>
      </w:pPr>
      <w:r w:rsidRPr="00AC3BCE">
        <w:rPr>
          <w:rFonts w:ascii="Arial" w:hAnsi="Arial" w:cs="Arial"/>
          <w:sz w:val="28"/>
          <w:szCs w:val="28"/>
        </w:rPr>
        <w:tab/>
      </w:r>
    </w:p>
    <w:p w:rsidR="00BC6D79" w:rsidRPr="00AC3BCE" w:rsidRDefault="00BC6D79">
      <w:pPr>
        <w:widowControl w:val="0"/>
        <w:autoSpaceDE w:val="0"/>
        <w:autoSpaceDN w:val="0"/>
        <w:adjustRightInd w:val="0"/>
        <w:spacing w:after="0" w:line="240" w:lineRule="auto"/>
        <w:rPr>
          <w:rFonts w:ascii="Arial" w:hAnsi="Arial" w:cs="Arial"/>
          <w:color w:val="000000"/>
          <w:sz w:val="28"/>
          <w:szCs w:val="28"/>
        </w:rPr>
      </w:pPr>
    </w:p>
    <w:p w:rsidR="00BC6D79" w:rsidRPr="00AC3BCE" w:rsidRDefault="00BC6D79">
      <w:pPr>
        <w:widowControl w:val="0"/>
        <w:autoSpaceDE w:val="0"/>
        <w:autoSpaceDN w:val="0"/>
        <w:adjustRightInd w:val="0"/>
        <w:spacing w:after="0" w:line="240" w:lineRule="auto"/>
        <w:rPr>
          <w:rFonts w:ascii="Arial" w:hAnsi="Arial" w:cs="Arial"/>
          <w:color w:val="000000"/>
          <w:sz w:val="28"/>
          <w:szCs w:val="28"/>
        </w:rPr>
      </w:pPr>
    </w:p>
    <w:p w:rsidR="00BC6D79" w:rsidRPr="00AC3BCE" w:rsidRDefault="00BC6D79">
      <w:pPr>
        <w:widowControl w:val="0"/>
        <w:autoSpaceDE w:val="0"/>
        <w:autoSpaceDN w:val="0"/>
        <w:adjustRightInd w:val="0"/>
        <w:spacing w:after="0" w:line="240" w:lineRule="auto"/>
        <w:rPr>
          <w:rFonts w:ascii="Arial" w:hAnsi="Arial" w:cs="Arial"/>
          <w:color w:val="000000"/>
          <w:sz w:val="24"/>
          <w:szCs w:val="24"/>
        </w:rPr>
      </w:pPr>
    </w:p>
    <w:p w:rsidR="00BC6D79" w:rsidRPr="00AC3BCE" w:rsidRDefault="008227A5">
      <w:pPr>
        <w:widowControl w:val="0"/>
        <w:tabs>
          <w:tab w:val="left" w:pos="56"/>
          <w:tab w:val="left" w:pos="2688"/>
        </w:tabs>
        <w:autoSpaceDE w:val="0"/>
        <w:autoSpaceDN w:val="0"/>
        <w:adjustRightInd w:val="0"/>
        <w:spacing w:after="0" w:line="240" w:lineRule="auto"/>
        <w:rPr>
          <w:rFonts w:ascii="Arial" w:hAnsi="Arial" w:cs="Arial"/>
          <w:color w:val="000000"/>
          <w:sz w:val="24"/>
          <w:szCs w:val="24"/>
        </w:rPr>
      </w:pPr>
      <w:r w:rsidRPr="00AC3BCE">
        <w:rPr>
          <w:rFonts w:ascii="Arial" w:hAnsi="Arial" w:cs="Arial"/>
          <w:b/>
          <w:bCs/>
          <w:color w:val="000000"/>
          <w:sz w:val="24"/>
          <w:szCs w:val="24"/>
        </w:rPr>
        <w:t xml:space="preserve">Session : </w:t>
      </w:r>
      <w:r w:rsidRPr="00AC3BCE">
        <w:rPr>
          <w:rFonts w:ascii="Arial" w:hAnsi="Arial" w:cs="Arial"/>
          <w:sz w:val="24"/>
          <w:szCs w:val="24"/>
        </w:rPr>
        <w:tab/>
      </w:r>
      <w:r w:rsidR="00C9666D" w:rsidRPr="00AC3BCE">
        <w:rPr>
          <w:rFonts w:ascii="Arial" w:hAnsi="Arial" w:cs="Arial"/>
          <w:color w:val="000000"/>
          <w:sz w:val="24"/>
          <w:szCs w:val="24"/>
        </w:rPr>
        <w:t>Juin</w:t>
      </w:r>
      <w:r w:rsidRPr="00AC3BCE">
        <w:rPr>
          <w:rFonts w:ascii="Arial" w:hAnsi="Arial" w:cs="Arial"/>
          <w:color w:val="000000"/>
          <w:sz w:val="24"/>
          <w:szCs w:val="24"/>
        </w:rPr>
        <w:t xml:space="preserve"> 202</w:t>
      </w:r>
      <w:r w:rsidR="00AC3BCE" w:rsidRPr="00AC3BCE">
        <w:rPr>
          <w:rFonts w:ascii="Arial" w:hAnsi="Arial" w:cs="Arial"/>
          <w:color w:val="000000"/>
          <w:sz w:val="24"/>
          <w:szCs w:val="24"/>
        </w:rPr>
        <w:t>1</w:t>
      </w:r>
    </w:p>
    <w:p w:rsidR="00BC6D79" w:rsidRPr="00AC3BCE" w:rsidRDefault="00BC6D79">
      <w:pPr>
        <w:widowControl w:val="0"/>
        <w:autoSpaceDE w:val="0"/>
        <w:autoSpaceDN w:val="0"/>
        <w:adjustRightInd w:val="0"/>
        <w:spacing w:after="0" w:line="240" w:lineRule="auto"/>
        <w:rPr>
          <w:rFonts w:ascii="Arial" w:hAnsi="Arial" w:cs="Arial"/>
          <w:color w:val="000000"/>
          <w:sz w:val="24"/>
          <w:szCs w:val="24"/>
        </w:rPr>
      </w:pPr>
    </w:p>
    <w:p w:rsidR="00BC6D79" w:rsidRPr="00AC3BCE" w:rsidRDefault="00BC6D79">
      <w:pPr>
        <w:widowControl w:val="0"/>
        <w:autoSpaceDE w:val="0"/>
        <w:autoSpaceDN w:val="0"/>
        <w:adjustRightInd w:val="0"/>
        <w:spacing w:after="0" w:line="240" w:lineRule="auto"/>
        <w:rPr>
          <w:rFonts w:ascii="Arial" w:hAnsi="Arial" w:cs="Arial"/>
          <w:color w:val="000000"/>
          <w:sz w:val="24"/>
          <w:szCs w:val="24"/>
        </w:rPr>
      </w:pPr>
    </w:p>
    <w:p w:rsidR="00BC6D79" w:rsidRPr="00AC3BCE" w:rsidRDefault="008227A5">
      <w:pPr>
        <w:widowControl w:val="0"/>
        <w:tabs>
          <w:tab w:val="left" w:pos="56"/>
          <w:tab w:val="left" w:pos="2688"/>
        </w:tabs>
        <w:autoSpaceDE w:val="0"/>
        <w:autoSpaceDN w:val="0"/>
        <w:adjustRightInd w:val="0"/>
        <w:spacing w:after="0" w:line="240" w:lineRule="auto"/>
        <w:rPr>
          <w:rFonts w:ascii="Arial" w:hAnsi="Arial" w:cs="Arial"/>
          <w:color w:val="000000"/>
          <w:sz w:val="24"/>
          <w:szCs w:val="24"/>
        </w:rPr>
      </w:pPr>
      <w:r w:rsidRPr="00AC3BCE">
        <w:rPr>
          <w:rFonts w:ascii="Arial" w:hAnsi="Arial" w:cs="Arial"/>
          <w:b/>
          <w:bCs/>
          <w:color w:val="000000"/>
          <w:sz w:val="24"/>
          <w:szCs w:val="24"/>
        </w:rPr>
        <w:t xml:space="preserve">Année d'étude : </w:t>
      </w:r>
      <w:r w:rsidRPr="00AC3BCE">
        <w:rPr>
          <w:rFonts w:ascii="Arial" w:hAnsi="Arial" w:cs="Arial"/>
          <w:sz w:val="24"/>
          <w:szCs w:val="24"/>
        </w:rPr>
        <w:tab/>
      </w:r>
      <w:r w:rsidR="00FC6E62" w:rsidRPr="00AC3BCE">
        <w:rPr>
          <w:rFonts w:ascii="Arial" w:hAnsi="Arial" w:cs="Arial"/>
          <w:bCs/>
          <w:sz w:val="24"/>
          <w:szCs w:val="24"/>
        </w:rPr>
        <w:t>Première année de Master Droit</w:t>
      </w:r>
    </w:p>
    <w:p w:rsidR="00BC6D79" w:rsidRPr="00AC3BCE" w:rsidRDefault="00BC6D79" w:rsidP="00FC6E62">
      <w:pPr>
        <w:widowControl w:val="0"/>
        <w:autoSpaceDE w:val="0"/>
        <w:autoSpaceDN w:val="0"/>
        <w:adjustRightInd w:val="0"/>
        <w:spacing w:after="0" w:line="240" w:lineRule="auto"/>
        <w:rPr>
          <w:rFonts w:ascii="Arial" w:hAnsi="Arial" w:cs="Arial"/>
          <w:color w:val="000000"/>
          <w:sz w:val="24"/>
          <w:szCs w:val="24"/>
        </w:rPr>
      </w:pPr>
    </w:p>
    <w:p w:rsidR="00BC6D79" w:rsidRPr="00AC3BCE" w:rsidRDefault="00BC6D79" w:rsidP="00FC6E62">
      <w:pPr>
        <w:widowControl w:val="0"/>
        <w:autoSpaceDE w:val="0"/>
        <w:autoSpaceDN w:val="0"/>
        <w:adjustRightInd w:val="0"/>
        <w:spacing w:after="0" w:line="240" w:lineRule="auto"/>
        <w:rPr>
          <w:rFonts w:ascii="Arial" w:hAnsi="Arial" w:cs="Arial"/>
          <w:color w:val="000000"/>
          <w:sz w:val="24"/>
          <w:szCs w:val="24"/>
        </w:rPr>
      </w:pPr>
    </w:p>
    <w:p w:rsidR="00FC6E62" w:rsidRPr="00AC3BCE" w:rsidRDefault="00C9666D" w:rsidP="00F3236A">
      <w:pPr>
        <w:widowControl w:val="0"/>
        <w:autoSpaceDE w:val="0"/>
        <w:autoSpaceDN w:val="0"/>
        <w:adjustRightInd w:val="0"/>
        <w:spacing w:after="0" w:line="240" w:lineRule="auto"/>
        <w:ind w:right="-289"/>
        <w:rPr>
          <w:rFonts w:ascii="Arial" w:hAnsi="Arial" w:cs="Arial"/>
          <w:bCs/>
          <w:i/>
          <w:sz w:val="24"/>
          <w:szCs w:val="24"/>
        </w:rPr>
      </w:pPr>
      <w:r w:rsidRPr="00AC3BCE">
        <w:rPr>
          <w:rFonts w:ascii="Arial" w:hAnsi="Arial" w:cs="Arial"/>
          <w:b/>
          <w:sz w:val="24"/>
          <w:szCs w:val="24"/>
        </w:rPr>
        <w:t>Matière</w:t>
      </w:r>
      <w:r w:rsidR="008227A5" w:rsidRPr="00AC3BCE">
        <w:rPr>
          <w:rFonts w:ascii="Arial" w:hAnsi="Arial" w:cs="Arial"/>
          <w:b/>
          <w:bCs/>
          <w:color w:val="000000"/>
          <w:sz w:val="24"/>
          <w:szCs w:val="24"/>
        </w:rPr>
        <w:t xml:space="preserve"> : </w:t>
      </w:r>
      <w:r w:rsidR="008227A5" w:rsidRPr="00AC3BCE">
        <w:rPr>
          <w:rFonts w:ascii="Arial" w:hAnsi="Arial" w:cs="Arial"/>
          <w:sz w:val="24"/>
          <w:szCs w:val="24"/>
        </w:rPr>
        <w:tab/>
      </w:r>
      <w:r w:rsidR="00603E34" w:rsidRPr="00AC3BCE">
        <w:rPr>
          <w:rFonts w:ascii="Arial" w:hAnsi="Arial" w:cs="Arial"/>
          <w:sz w:val="24"/>
          <w:szCs w:val="24"/>
        </w:rPr>
        <w:tab/>
      </w:r>
      <w:r w:rsidR="00F3236A">
        <w:rPr>
          <w:rFonts w:ascii="Arial" w:hAnsi="Arial" w:cs="Arial"/>
          <w:sz w:val="24"/>
          <w:szCs w:val="24"/>
        </w:rPr>
        <w:t xml:space="preserve">    </w:t>
      </w:r>
      <w:r w:rsidR="00FC6E62" w:rsidRPr="00AC3BCE">
        <w:rPr>
          <w:rFonts w:ascii="Arial" w:hAnsi="Arial" w:cs="Arial"/>
          <w:bCs/>
          <w:i/>
          <w:sz w:val="24"/>
          <w:szCs w:val="24"/>
        </w:rPr>
        <w:t>Droit international public II</w:t>
      </w:r>
    </w:p>
    <w:p w:rsidR="00FC6E62" w:rsidRPr="00AC3BCE" w:rsidRDefault="00FC6E62" w:rsidP="00F3236A">
      <w:pPr>
        <w:widowControl w:val="0"/>
        <w:autoSpaceDE w:val="0"/>
        <w:autoSpaceDN w:val="0"/>
        <w:adjustRightInd w:val="0"/>
        <w:spacing w:after="0" w:line="240" w:lineRule="auto"/>
        <w:ind w:right="-289"/>
        <w:rPr>
          <w:rFonts w:ascii="Arial" w:hAnsi="Arial" w:cs="Arial"/>
          <w:bCs/>
          <w:sz w:val="24"/>
          <w:szCs w:val="24"/>
        </w:rPr>
      </w:pPr>
      <w:r w:rsidRPr="00AC3BCE">
        <w:rPr>
          <w:rFonts w:ascii="Arial" w:hAnsi="Arial" w:cs="Arial"/>
          <w:bCs/>
          <w:sz w:val="24"/>
          <w:szCs w:val="24"/>
        </w:rPr>
        <w:tab/>
      </w:r>
      <w:r w:rsidRPr="00AC3BCE">
        <w:rPr>
          <w:rFonts w:ascii="Arial" w:hAnsi="Arial" w:cs="Arial"/>
          <w:bCs/>
          <w:sz w:val="24"/>
          <w:szCs w:val="24"/>
        </w:rPr>
        <w:tab/>
      </w:r>
      <w:r w:rsidR="00603E34" w:rsidRPr="00AC3BCE">
        <w:rPr>
          <w:rFonts w:ascii="Arial" w:hAnsi="Arial" w:cs="Arial"/>
          <w:bCs/>
          <w:sz w:val="24"/>
          <w:szCs w:val="24"/>
        </w:rPr>
        <w:tab/>
      </w:r>
      <w:r w:rsidR="00F3236A">
        <w:rPr>
          <w:rFonts w:ascii="Arial" w:hAnsi="Arial" w:cs="Arial"/>
          <w:bCs/>
          <w:sz w:val="24"/>
          <w:szCs w:val="24"/>
        </w:rPr>
        <w:t xml:space="preserve">    </w:t>
      </w:r>
      <w:r w:rsidRPr="00AC3BCE">
        <w:rPr>
          <w:rFonts w:ascii="Arial" w:hAnsi="Arial" w:cs="Arial"/>
          <w:bCs/>
          <w:sz w:val="24"/>
          <w:szCs w:val="24"/>
        </w:rPr>
        <w:t>(Unité d’Enseignements Fondamentaux )</w:t>
      </w:r>
    </w:p>
    <w:p w:rsidR="00C9666D" w:rsidRPr="00AC3BCE" w:rsidRDefault="00C9666D">
      <w:pPr>
        <w:widowControl w:val="0"/>
        <w:tabs>
          <w:tab w:val="left" w:pos="56"/>
        </w:tabs>
        <w:autoSpaceDE w:val="0"/>
        <w:autoSpaceDN w:val="0"/>
        <w:adjustRightInd w:val="0"/>
        <w:spacing w:after="0" w:line="240" w:lineRule="auto"/>
        <w:rPr>
          <w:rFonts w:ascii="Arial" w:hAnsi="Arial" w:cs="Arial"/>
          <w:b/>
          <w:bCs/>
          <w:color w:val="000000"/>
          <w:sz w:val="24"/>
          <w:szCs w:val="24"/>
        </w:rPr>
      </w:pPr>
    </w:p>
    <w:p w:rsidR="00BC6D79" w:rsidRPr="00AC3BCE" w:rsidRDefault="008227A5">
      <w:pPr>
        <w:widowControl w:val="0"/>
        <w:tabs>
          <w:tab w:val="left" w:pos="56"/>
        </w:tabs>
        <w:autoSpaceDE w:val="0"/>
        <w:autoSpaceDN w:val="0"/>
        <w:adjustRightInd w:val="0"/>
        <w:spacing w:after="0" w:line="240" w:lineRule="auto"/>
        <w:rPr>
          <w:rFonts w:ascii="Arial" w:hAnsi="Arial" w:cs="Arial"/>
          <w:b/>
          <w:bCs/>
          <w:color w:val="000000"/>
          <w:sz w:val="24"/>
          <w:szCs w:val="24"/>
        </w:rPr>
      </w:pPr>
      <w:r w:rsidRPr="00AC3BCE">
        <w:rPr>
          <w:rFonts w:ascii="Arial" w:hAnsi="Arial" w:cs="Arial"/>
          <w:b/>
          <w:bCs/>
          <w:color w:val="000000"/>
          <w:sz w:val="24"/>
          <w:szCs w:val="24"/>
        </w:rPr>
        <w:t xml:space="preserve">Titulaire(s) du cours : </w:t>
      </w:r>
      <w:r w:rsidR="00603E34" w:rsidRPr="00AC3BCE">
        <w:rPr>
          <w:rFonts w:ascii="Arial" w:hAnsi="Arial" w:cs="Arial"/>
          <w:b/>
          <w:bCs/>
          <w:color w:val="000000"/>
          <w:sz w:val="24"/>
          <w:szCs w:val="24"/>
        </w:rPr>
        <w:tab/>
      </w:r>
      <w:r w:rsidR="00FC6E62" w:rsidRPr="00AC3BCE">
        <w:rPr>
          <w:rFonts w:ascii="Arial" w:hAnsi="Arial" w:cs="Arial"/>
          <w:bCs/>
          <w:sz w:val="24"/>
          <w:szCs w:val="24"/>
        </w:rPr>
        <w:t>M. le professeur Denis ALLAND</w:t>
      </w:r>
    </w:p>
    <w:p w:rsidR="00BC6D79" w:rsidRPr="00AC3BCE" w:rsidRDefault="00BC6D79">
      <w:pPr>
        <w:widowControl w:val="0"/>
        <w:autoSpaceDE w:val="0"/>
        <w:autoSpaceDN w:val="0"/>
        <w:adjustRightInd w:val="0"/>
        <w:spacing w:after="0" w:line="240" w:lineRule="auto"/>
        <w:rPr>
          <w:rFonts w:ascii="Arial" w:hAnsi="Arial" w:cs="Arial"/>
          <w:b/>
          <w:bCs/>
          <w:color w:val="000000"/>
          <w:sz w:val="24"/>
          <w:szCs w:val="24"/>
        </w:rPr>
      </w:pPr>
    </w:p>
    <w:p w:rsidR="00AC3BCE" w:rsidRPr="00AC3BCE" w:rsidRDefault="00AC3BCE">
      <w:pPr>
        <w:widowControl w:val="0"/>
        <w:tabs>
          <w:tab w:val="left" w:pos="2509"/>
        </w:tabs>
        <w:autoSpaceDE w:val="0"/>
        <w:autoSpaceDN w:val="0"/>
        <w:adjustRightInd w:val="0"/>
        <w:spacing w:after="0" w:line="240" w:lineRule="auto"/>
        <w:rPr>
          <w:rFonts w:ascii="Arial" w:hAnsi="Arial" w:cs="Arial"/>
          <w:sz w:val="24"/>
          <w:szCs w:val="24"/>
        </w:rPr>
      </w:pPr>
    </w:p>
    <w:p w:rsidR="00BC6D79" w:rsidRPr="00AC3BCE" w:rsidRDefault="00AC3BCE">
      <w:pPr>
        <w:widowControl w:val="0"/>
        <w:tabs>
          <w:tab w:val="left" w:pos="2509"/>
        </w:tabs>
        <w:autoSpaceDE w:val="0"/>
        <w:autoSpaceDN w:val="0"/>
        <w:adjustRightInd w:val="0"/>
        <w:spacing w:after="0" w:line="240" w:lineRule="auto"/>
        <w:rPr>
          <w:rFonts w:ascii="Arial" w:hAnsi="Arial" w:cs="Arial"/>
          <w:color w:val="000000"/>
          <w:sz w:val="24"/>
          <w:szCs w:val="24"/>
        </w:rPr>
      </w:pPr>
      <w:r w:rsidRPr="00AC3BCE">
        <w:rPr>
          <w:rFonts w:ascii="Arial" w:hAnsi="Arial" w:cs="Arial"/>
          <w:sz w:val="24"/>
          <w:szCs w:val="24"/>
        </w:rPr>
        <w:t>Durée de l’épreuve : 2 heures</w:t>
      </w:r>
      <w:r w:rsidR="008227A5" w:rsidRPr="00AC3BCE">
        <w:rPr>
          <w:rFonts w:ascii="Arial" w:hAnsi="Arial" w:cs="Arial"/>
          <w:sz w:val="24"/>
          <w:szCs w:val="24"/>
        </w:rPr>
        <w:tab/>
      </w:r>
    </w:p>
    <w:p w:rsidR="00BC6D79" w:rsidRPr="00AC3BCE" w:rsidRDefault="00E068C6">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Documents autorisés : aucun</w:t>
      </w:r>
      <w:bookmarkStart w:id="0" w:name="_GoBack"/>
      <w:bookmarkEnd w:id="0"/>
    </w:p>
    <w:p w:rsidR="00AC3BCE" w:rsidRPr="00AC3BCE" w:rsidRDefault="00AC3BCE" w:rsidP="00AC3BCE">
      <w:pPr>
        <w:widowControl w:val="0"/>
        <w:tabs>
          <w:tab w:val="left" w:pos="56"/>
        </w:tabs>
        <w:autoSpaceDE w:val="0"/>
        <w:autoSpaceDN w:val="0"/>
        <w:adjustRightInd w:val="0"/>
        <w:spacing w:after="0" w:line="240" w:lineRule="auto"/>
        <w:ind w:right="-290"/>
        <w:rPr>
          <w:rFonts w:ascii="Arial" w:hAnsi="Arial" w:cs="Arial"/>
          <w:bCs/>
          <w:color w:val="000000"/>
          <w:sz w:val="24"/>
          <w:szCs w:val="24"/>
        </w:rPr>
      </w:pPr>
    </w:p>
    <w:p w:rsidR="00AC3BCE" w:rsidRPr="00AC3BCE" w:rsidRDefault="00AC3BCE" w:rsidP="00AC3BCE">
      <w:pPr>
        <w:widowControl w:val="0"/>
        <w:tabs>
          <w:tab w:val="left" w:pos="56"/>
        </w:tabs>
        <w:autoSpaceDE w:val="0"/>
        <w:autoSpaceDN w:val="0"/>
        <w:adjustRightInd w:val="0"/>
        <w:spacing w:after="0" w:line="240" w:lineRule="auto"/>
        <w:ind w:right="-290"/>
        <w:rPr>
          <w:rFonts w:ascii="Arial" w:hAnsi="Arial" w:cs="Arial"/>
          <w:bCs/>
          <w:color w:val="000000"/>
          <w:sz w:val="24"/>
          <w:szCs w:val="24"/>
        </w:rPr>
      </w:pPr>
      <w:r w:rsidRPr="00AC3BCE">
        <w:rPr>
          <w:rFonts w:ascii="Arial" w:hAnsi="Arial" w:cs="Arial"/>
          <w:bCs/>
          <w:i/>
          <w:color w:val="000000"/>
          <w:sz w:val="24"/>
          <w:szCs w:val="24"/>
        </w:rPr>
        <w:t>Commentez le texte suivant</w:t>
      </w:r>
      <w:r>
        <w:rPr>
          <w:rFonts w:ascii="Arial" w:hAnsi="Arial" w:cs="Arial"/>
          <w:bCs/>
          <w:i/>
          <w:color w:val="000000"/>
          <w:sz w:val="24"/>
          <w:szCs w:val="24"/>
        </w:rPr>
        <w:t xml:space="preserve"> *</w:t>
      </w:r>
      <w:r w:rsidRPr="00AC3BCE">
        <w:rPr>
          <w:rFonts w:ascii="Arial" w:hAnsi="Arial" w:cs="Arial"/>
          <w:bCs/>
          <w:i/>
          <w:color w:val="000000"/>
          <w:sz w:val="24"/>
          <w:szCs w:val="24"/>
        </w:rPr>
        <w:t xml:space="preserve"> : </w:t>
      </w:r>
    </w:p>
    <w:p w:rsidR="00AC3BCE" w:rsidRPr="00AC3BCE" w:rsidRDefault="00AC3BCE" w:rsidP="00AC3BCE">
      <w:pPr>
        <w:widowControl w:val="0"/>
        <w:tabs>
          <w:tab w:val="left" w:pos="56"/>
        </w:tabs>
        <w:autoSpaceDE w:val="0"/>
        <w:autoSpaceDN w:val="0"/>
        <w:adjustRightInd w:val="0"/>
        <w:spacing w:after="0" w:line="240" w:lineRule="auto"/>
        <w:ind w:right="-290"/>
        <w:rPr>
          <w:rFonts w:ascii="Arial" w:hAnsi="Arial" w:cs="Arial"/>
          <w:bCs/>
          <w:color w:val="000000"/>
          <w:sz w:val="24"/>
          <w:szCs w:val="24"/>
        </w:rPr>
      </w:pPr>
    </w:p>
    <w:p w:rsidR="00AC3BCE" w:rsidRPr="00AC3BCE" w:rsidRDefault="00AC3BCE" w:rsidP="00AC3B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b/>
          <w:iCs/>
          <w:color w:val="000000"/>
          <w:sz w:val="24"/>
          <w:szCs w:val="24"/>
        </w:rPr>
      </w:pPr>
      <w:r w:rsidRPr="00AC3BCE">
        <w:rPr>
          <w:rFonts w:ascii="Arial" w:hAnsi="Arial" w:cs="Arial"/>
          <w:b/>
          <w:iCs/>
          <w:color w:val="000000"/>
          <w:sz w:val="24"/>
          <w:szCs w:val="24"/>
        </w:rPr>
        <w:t>Article 22 du projet d’articles de la CDI</w:t>
      </w:r>
    </w:p>
    <w:p w:rsidR="00AC3BCE" w:rsidRPr="00AC3BCE" w:rsidRDefault="00AC3BCE" w:rsidP="00AC3B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i/>
          <w:iCs/>
          <w:color w:val="000000"/>
          <w:sz w:val="24"/>
          <w:szCs w:val="24"/>
        </w:rPr>
      </w:pPr>
      <w:r w:rsidRPr="00AC3BCE">
        <w:rPr>
          <w:rFonts w:ascii="Arial" w:hAnsi="Arial" w:cs="Arial"/>
          <w:i/>
          <w:iCs/>
          <w:color w:val="000000"/>
          <w:sz w:val="24"/>
          <w:szCs w:val="24"/>
        </w:rPr>
        <w:t>Contre-mesures à raison d’un fait internationalement illicite</w:t>
      </w:r>
    </w:p>
    <w:p w:rsidR="00AC3BCE" w:rsidRDefault="00AC3BCE" w:rsidP="00AC3B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sz w:val="24"/>
          <w:szCs w:val="24"/>
        </w:rPr>
      </w:pPr>
      <w:r w:rsidRPr="00AC3BCE">
        <w:rPr>
          <w:rFonts w:ascii="Arial" w:hAnsi="Arial" w:cs="Arial"/>
          <w:color w:val="000000"/>
          <w:sz w:val="24"/>
          <w:szCs w:val="24"/>
        </w:rPr>
        <w:t>L’illicéité du fait d’un État non conforme à l’une de ses obligations internationales à l’égard d’un autre État est exclue si, et dans la mesure où, ce fait constitue une contre-mesure prise à l’encontre de cet autre État conformément au chapitre II de la troisième partie.</w:t>
      </w:r>
    </w:p>
    <w:p w:rsidR="00AC3BCE" w:rsidRDefault="00AC3BCE" w:rsidP="00AC3B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i/>
          <w:iCs/>
          <w:color w:val="000000"/>
          <w:sz w:val="24"/>
          <w:szCs w:val="24"/>
        </w:rPr>
      </w:pPr>
    </w:p>
    <w:p w:rsidR="00AC3BCE" w:rsidRPr="00AC3BCE" w:rsidRDefault="00AC3BCE" w:rsidP="00AC3B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iCs/>
          <w:color w:val="000000"/>
          <w:sz w:val="24"/>
          <w:szCs w:val="24"/>
        </w:rPr>
      </w:pPr>
      <w:r w:rsidRPr="00AC3BCE">
        <w:rPr>
          <w:rFonts w:ascii="Arial" w:hAnsi="Arial" w:cs="Arial"/>
          <w:iCs/>
          <w:color w:val="000000"/>
          <w:sz w:val="24"/>
          <w:szCs w:val="24"/>
        </w:rPr>
        <w:t xml:space="preserve">* </w:t>
      </w:r>
      <w:r w:rsidR="001E635A">
        <w:rPr>
          <w:rFonts w:ascii="Arial" w:hAnsi="Arial" w:cs="Arial"/>
          <w:i/>
          <w:iCs/>
          <w:color w:val="000000"/>
          <w:sz w:val="24"/>
          <w:szCs w:val="24"/>
        </w:rPr>
        <w:t>Attention ! L</w:t>
      </w:r>
      <w:r w:rsidRPr="001E635A">
        <w:rPr>
          <w:rFonts w:ascii="Arial" w:hAnsi="Arial" w:cs="Arial"/>
          <w:i/>
          <w:iCs/>
          <w:color w:val="000000"/>
          <w:sz w:val="24"/>
          <w:szCs w:val="24"/>
        </w:rPr>
        <w:t xml:space="preserve">’exercice est bien de commenter précisément le texte, de raisonner </w:t>
      </w:r>
      <w:r w:rsidR="002B0A56">
        <w:rPr>
          <w:rFonts w:ascii="Arial" w:hAnsi="Arial" w:cs="Arial"/>
          <w:i/>
          <w:iCs/>
          <w:color w:val="000000"/>
          <w:sz w:val="24"/>
          <w:szCs w:val="24"/>
        </w:rPr>
        <w:t>en partant</w:t>
      </w:r>
      <w:r w:rsidRPr="001E635A">
        <w:rPr>
          <w:rFonts w:ascii="Arial" w:hAnsi="Arial" w:cs="Arial"/>
          <w:i/>
          <w:iCs/>
          <w:color w:val="000000"/>
          <w:sz w:val="24"/>
          <w:szCs w:val="24"/>
        </w:rPr>
        <w:t xml:space="preserve"> de ses termes et non de disserter en général sur les contre-mesures.</w:t>
      </w:r>
      <w:r w:rsidR="00533767">
        <w:rPr>
          <w:rFonts w:ascii="Arial" w:hAnsi="Arial" w:cs="Arial"/>
          <w:i/>
          <w:iCs/>
          <w:color w:val="000000"/>
          <w:sz w:val="24"/>
          <w:szCs w:val="24"/>
        </w:rPr>
        <w:t xml:space="preserve"> En d’autres termes, vos propos doivent partir de ce que dit le texte et de ce que, le cas échéant, il ne dit pas, pour aborder les problèmes qu’il pose eu égard à la pratique, ceux qu’il résout et ceux qu’il ne résout pas .</w:t>
      </w:r>
    </w:p>
    <w:sectPr w:rsidR="00AC3BCE" w:rsidRPr="00AC3BCE">
      <w:pgSz w:w="11907" w:h="16839" w:code="9"/>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40A1E"/>
    <w:multiLevelType w:val="hybridMultilevel"/>
    <w:tmpl w:val="381882A2"/>
    <w:lvl w:ilvl="0" w:tplc="EBFE23C8">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C83"/>
    <w:rsid w:val="00116409"/>
    <w:rsid w:val="00141F89"/>
    <w:rsid w:val="001E635A"/>
    <w:rsid w:val="00203C33"/>
    <w:rsid w:val="002B0A56"/>
    <w:rsid w:val="0048354A"/>
    <w:rsid w:val="00533767"/>
    <w:rsid w:val="00603E34"/>
    <w:rsid w:val="008227A5"/>
    <w:rsid w:val="009067F9"/>
    <w:rsid w:val="009109A5"/>
    <w:rsid w:val="00AB7C83"/>
    <w:rsid w:val="00AC3BCE"/>
    <w:rsid w:val="00BC6D79"/>
    <w:rsid w:val="00C76C21"/>
    <w:rsid w:val="00C9666D"/>
    <w:rsid w:val="00E068C6"/>
    <w:rsid w:val="00F30875"/>
    <w:rsid w:val="00F3236A"/>
    <w:rsid w:val="00FC6E62"/>
    <w:rsid w:val="00FE12F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B0A95E"/>
  <w14:defaultImageDpi w14:val="0"/>
  <w15:docId w15:val="{709386EA-EDBC-42C7-AD84-6D740BF1E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6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178</Words>
  <Characters>979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UP2</dc:creator>
  <cp:keywords/>
  <dc:description/>
  <cp:lastModifiedBy>Denis Alland</cp:lastModifiedBy>
  <cp:revision>9</cp:revision>
  <dcterms:created xsi:type="dcterms:W3CDTF">2021-04-12T16:26:00Z</dcterms:created>
  <dcterms:modified xsi:type="dcterms:W3CDTF">2021-04-14T17:05:00Z</dcterms:modified>
</cp:coreProperties>
</file>