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240A" w14:textId="77777777" w:rsidR="00D30FEB" w:rsidRDefault="00D30FEB" w:rsidP="00D30FEB">
      <w:pPr>
        <w:jc w:val="right"/>
        <w:rPr>
          <w:rFonts w:ascii="Times" w:hAnsi="Times"/>
          <w:b/>
          <w:szCs w:val="28"/>
        </w:rPr>
      </w:pPr>
      <w:r w:rsidRPr="002F0354">
        <w:rPr>
          <w:rFonts w:ascii="Times" w:hAnsi="Times"/>
          <w:b/>
          <w:szCs w:val="28"/>
          <w:u w:val="single"/>
        </w:rPr>
        <w:t>Université PANTHÉON-ASSAS (PARIS II)</w:t>
      </w:r>
      <w:r>
        <w:rPr>
          <w:rFonts w:ascii="Times" w:hAnsi="Times"/>
          <w:b/>
          <w:szCs w:val="28"/>
        </w:rPr>
        <w:tab/>
      </w:r>
      <w:r>
        <w:rPr>
          <w:rFonts w:ascii="Times" w:hAnsi="Times"/>
          <w:b/>
          <w:szCs w:val="28"/>
        </w:rPr>
        <w:tab/>
      </w:r>
      <w:r>
        <w:rPr>
          <w:rFonts w:ascii="Times" w:hAnsi="Times"/>
          <w:b/>
          <w:szCs w:val="28"/>
        </w:rPr>
        <w:tab/>
        <w:t>U.E.C</w:t>
      </w:r>
      <w:r w:rsidRPr="00AE3C0D">
        <w:rPr>
          <w:rFonts w:ascii="Times" w:hAnsi="Times"/>
          <w:b/>
          <w:szCs w:val="28"/>
        </w:rPr>
        <w:t>.1</w:t>
      </w:r>
    </w:p>
    <w:p w14:paraId="740C5EDC" w14:textId="77777777" w:rsidR="00D30FEB" w:rsidRPr="00AE3C0D" w:rsidRDefault="00D30FEB" w:rsidP="00D30FEB">
      <w:pPr>
        <w:jc w:val="right"/>
        <w:rPr>
          <w:rFonts w:ascii="Times" w:hAnsi="Times"/>
          <w:b/>
          <w:sz w:val="16"/>
          <w:szCs w:val="16"/>
        </w:rPr>
      </w:pPr>
    </w:p>
    <w:p w14:paraId="19A005DA" w14:textId="77777777" w:rsidR="00D30FEB" w:rsidRPr="00AE3C0D" w:rsidRDefault="00D30FEB" w:rsidP="00D30FEB">
      <w:pPr>
        <w:jc w:val="right"/>
        <w:rPr>
          <w:rFonts w:ascii="Times" w:hAnsi="Times"/>
          <w:b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</w:rPr>
        <w:t>137</w:t>
      </w:r>
      <w:r w:rsidRPr="00AE3C0D">
        <w:rPr>
          <w:rFonts w:ascii="Times" w:hAnsi="Times"/>
          <w:b/>
          <w:sz w:val="22"/>
          <w:szCs w:val="22"/>
        </w:rPr>
        <w:t>1</w:t>
      </w:r>
    </w:p>
    <w:p w14:paraId="2B0D2D46" w14:textId="77777777" w:rsidR="00D30FEB" w:rsidRPr="002F0354" w:rsidRDefault="00D30FEB" w:rsidP="00D30FEB">
      <w:pPr>
        <w:jc w:val="center"/>
        <w:rPr>
          <w:rFonts w:ascii="Times" w:hAnsi="Times"/>
          <w:b/>
          <w:szCs w:val="28"/>
          <w:u w:val="single"/>
        </w:rPr>
      </w:pPr>
      <w:r w:rsidRPr="002F0354">
        <w:rPr>
          <w:rFonts w:ascii="Times" w:hAnsi="Times"/>
          <w:b/>
          <w:szCs w:val="28"/>
          <w:u w:val="single"/>
        </w:rPr>
        <w:t>Droit - Économie - Sciences Sociales</w:t>
      </w:r>
    </w:p>
    <w:p w14:paraId="338EAF4C" w14:textId="77777777" w:rsidR="00D30FEB" w:rsidRDefault="00D30FEB" w:rsidP="00D30FEB">
      <w:pPr>
        <w:jc w:val="center"/>
        <w:rPr>
          <w:rFonts w:ascii="Times" w:hAnsi="Times"/>
        </w:rPr>
      </w:pPr>
    </w:p>
    <w:p w14:paraId="6BE78378" w14:textId="140C3C3B" w:rsidR="00D30FEB" w:rsidRDefault="00B35C45" w:rsidP="00D30FEB">
      <w:pPr>
        <w:jc w:val="both"/>
        <w:rPr>
          <w:rFonts w:ascii="Times" w:hAnsi="Times"/>
        </w:rPr>
      </w:pPr>
      <w:r>
        <w:rPr>
          <w:rFonts w:ascii="Times" w:hAnsi="Times"/>
        </w:rPr>
        <w:t>Vaugirard 1</w:t>
      </w:r>
    </w:p>
    <w:p w14:paraId="796E35A0" w14:textId="77777777" w:rsidR="00B35C45" w:rsidRPr="002F0354" w:rsidRDefault="00B35C45" w:rsidP="00D30FEB">
      <w:pPr>
        <w:jc w:val="both"/>
        <w:rPr>
          <w:rFonts w:ascii="Times" w:hAnsi="Times"/>
        </w:rPr>
      </w:pPr>
    </w:p>
    <w:p w14:paraId="2BAB8250" w14:textId="754D2A9E" w:rsidR="00D30FEB" w:rsidRPr="002F0354" w:rsidRDefault="00D30FEB" w:rsidP="00D30FEB">
      <w:pPr>
        <w:spacing w:before="120"/>
        <w:jc w:val="both"/>
        <w:rPr>
          <w:rFonts w:ascii="Times" w:hAnsi="Times"/>
        </w:rPr>
      </w:pPr>
      <w:r w:rsidRPr="00AE3C0D">
        <w:rPr>
          <w:rFonts w:ascii="Times" w:hAnsi="Times"/>
          <w:b/>
          <w:szCs w:val="28"/>
        </w:rPr>
        <w:t>Session :</w:t>
      </w:r>
      <w:r w:rsidR="00D13E89">
        <w:rPr>
          <w:rFonts w:ascii="Times" w:hAnsi="Times"/>
        </w:rPr>
        <w:tab/>
      </w:r>
      <w:r w:rsidR="00D13E89">
        <w:rPr>
          <w:rFonts w:ascii="Times" w:hAnsi="Times"/>
        </w:rPr>
        <w:tab/>
      </w:r>
      <w:r w:rsidR="00D13E89">
        <w:rPr>
          <w:rFonts w:ascii="Times" w:hAnsi="Times"/>
        </w:rPr>
        <w:tab/>
        <w:t>Janvier 2018</w:t>
      </w:r>
    </w:p>
    <w:p w14:paraId="6DB30A4E" w14:textId="385F83D4" w:rsidR="00D30FEB" w:rsidRPr="002F0354" w:rsidRDefault="00D30FEB" w:rsidP="00D30FEB">
      <w:pPr>
        <w:spacing w:before="120"/>
        <w:ind w:left="2836" w:hanging="2836"/>
        <w:jc w:val="both"/>
        <w:rPr>
          <w:rFonts w:ascii="Times" w:hAnsi="Times"/>
        </w:rPr>
      </w:pPr>
      <w:r w:rsidRPr="00AE3C0D">
        <w:rPr>
          <w:rFonts w:ascii="Times" w:hAnsi="Times"/>
          <w:b/>
          <w:szCs w:val="28"/>
        </w:rPr>
        <w:t>Année d'étude :</w:t>
      </w:r>
      <w:r w:rsidRPr="002F0354">
        <w:rPr>
          <w:rFonts w:ascii="Times" w:hAnsi="Times"/>
        </w:rPr>
        <w:tab/>
        <w:t xml:space="preserve">Première année de </w:t>
      </w:r>
      <w:r>
        <w:rPr>
          <w:rFonts w:ascii="Times" w:hAnsi="Times"/>
        </w:rPr>
        <w:t xml:space="preserve">licence </w:t>
      </w:r>
      <w:r w:rsidR="00114640">
        <w:rPr>
          <w:rFonts w:ascii="Times" w:hAnsi="Times"/>
        </w:rPr>
        <w:t xml:space="preserve">en </w:t>
      </w:r>
      <w:r>
        <w:rPr>
          <w:rFonts w:ascii="Times" w:hAnsi="Times"/>
        </w:rPr>
        <w:t>d</w:t>
      </w:r>
      <w:r w:rsidRPr="002F0354">
        <w:rPr>
          <w:rFonts w:ascii="Times" w:hAnsi="Times"/>
        </w:rPr>
        <w:t>roit</w:t>
      </w:r>
    </w:p>
    <w:p w14:paraId="089F4AF9" w14:textId="07E6F5B8" w:rsidR="00D30FEB" w:rsidRPr="002F0354" w:rsidRDefault="00D30FEB" w:rsidP="00D30FEB">
      <w:pPr>
        <w:spacing w:before="120"/>
        <w:jc w:val="both"/>
        <w:rPr>
          <w:rFonts w:ascii="Times" w:hAnsi="Times"/>
          <w:b/>
        </w:rPr>
      </w:pPr>
      <w:r w:rsidRPr="00AE3C0D">
        <w:rPr>
          <w:rFonts w:ascii="Times" w:hAnsi="Times"/>
          <w:b/>
          <w:szCs w:val="28"/>
        </w:rPr>
        <w:t>Discipline :</w:t>
      </w:r>
      <w:r w:rsidRPr="002F0354">
        <w:rPr>
          <w:rFonts w:ascii="Times" w:hAnsi="Times"/>
          <w:b/>
        </w:rPr>
        <w:t xml:space="preserve"> </w:t>
      </w:r>
      <w:r w:rsidRPr="002F0354">
        <w:rPr>
          <w:rFonts w:ascii="Times" w:hAnsi="Times"/>
          <w:b/>
        </w:rPr>
        <w:tab/>
      </w:r>
      <w:r w:rsidRPr="002F0354">
        <w:rPr>
          <w:rFonts w:ascii="Times" w:hAnsi="Times"/>
          <w:b/>
        </w:rPr>
        <w:tab/>
      </w:r>
      <w:r w:rsidRPr="002F0354">
        <w:rPr>
          <w:rFonts w:ascii="Times" w:hAnsi="Times"/>
          <w:b/>
        </w:rPr>
        <w:tab/>
      </w:r>
      <w:r w:rsidR="007A4164">
        <w:rPr>
          <w:rFonts w:ascii="Times" w:hAnsi="Times"/>
          <w:b/>
          <w:i/>
        </w:rPr>
        <w:t>Institutions</w:t>
      </w:r>
      <w:r>
        <w:rPr>
          <w:rFonts w:ascii="Times" w:hAnsi="Times"/>
          <w:b/>
          <w:i/>
        </w:rPr>
        <w:t xml:space="preserve"> judiciaires, institutions adm</w:t>
      </w:r>
      <w:r w:rsidR="007F7627">
        <w:rPr>
          <w:rFonts w:ascii="Times" w:hAnsi="Times"/>
          <w:b/>
          <w:i/>
        </w:rPr>
        <w:t>inistratives</w:t>
      </w:r>
      <w:r>
        <w:rPr>
          <w:rFonts w:ascii="Times" w:hAnsi="Times"/>
          <w:b/>
          <w:i/>
        </w:rPr>
        <w:t xml:space="preserve"> (équipe 2)</w:t>
      </w:r>
    </w:p>
    <w:p w14:paraId="620BF704" w14:textId="77777777" w:rsidR="00D30FEB" w:rsidRPr="00AE3C0D" w:rsidRDefault="00D30FEB" w:rsidP="00D30FEB">
      <w:pPr>
        <w:spacing w:before="120"/>
        <w:jc w:val="both"/>
        <w:rPr>
          <w:rFonts w:ascii="Times" w:hAnsi="Times"/>
          <w:sz w:val="16"/>
          <w:szCs w:val="16"/>
        </w:rPr>
      </w:pPr>
      <w:r w:rsidRPr="00AE3C0D">
        <w:rPr>
          <w:rFonts w:ascii="Times" w:hAnsi="Times"/>
          <w:sz w:val="16"/>
          <w:szCs w:val="16"/>
        </w:rPr>
        <w:tab/>
      </w:r>
      <w:r w:rsidRPr="00AE3C0D">
        <w:rPr>
          <w:rFonts w:ascii="Times" w:hAnsi="Times"/>
          <w:sz w:val="16"/>
          <w:szCs w:val="16"/>
        </w:rPr>
        <w:tab/>
      </w:r>
      <w:r w:rsidRPr="00AE3C0D">
        <w:rPr>
          <w:rFonts w:ascii="Times" w:hAnsi="Times"/>
          <w:sz w:val="16"/>
          <w:szCs w:val="16"/>
        </w:rPr>
        <w:tab/>
      </w:r>
      <w:r w:rsidRPr="00AE3C0D">
        <w:rPr>
          <w:rFonts w:ascii="Times" w:hAnsi="Times"/>
          <w:sz w:val="16"/>
          <w:szCs w:val="16"/>
        </w:rPr>
        <w:tab/>
        <w:t xml:space="preserve">(Unité d'Enseignements </w:t>
      </w:r>
      <w:r>
        <w:rPr>
          <w:rFonts w:ascii="Times" w:hAnsi="Times"/>
          <w:sz w:val="16"/>
          <w:szCs w:val="16"/>
        </w:rPr>
        <w:t>Complémentaires</w:t>
      </w:r>
      <w:r w:rsidRPr="00AE3C0D">
        <w:rPr>
          <w:rFonts w:ascii="Times" w:hAnsi="Times"/>
          <w:sz w:val="16"/>
          <w:szCs w:val="16"/>
        </w:rPr>
        <w:t xml:space="preserve"> 1)</w:t>
      </w:r>
    </w:p>
    <w:p w14:paraId="08F4D79A" w14:textId="0329E94D" w:rsidR="00D30FEB" w:rsidRDefault="00D30FEB" w:rsidP="00D30FEB">
      <w:pPr>
        <w:spacing w:before="120"/>
        <w:jc w:val="both"/>
        <w:rPr>
          <w:rFonts w:ascii="Times" w:hAnsi="Times"/>
        </w:rPr>
      </w:pPr>
      <w:r w:rsidRPr="00AE3C0D">
        <w:rPr>
          <w:rFonts w:ascii="Times" w:hAnsi="Times"/>
          <w:b/>
          <w:szCs w:val="28"/>
        </w:rPr>
        <w:t>Titulaire</w:t>
      </w:r>
      <w:r w:rsidR="00A4395F">
        <w:rPr>
          <w:rFonts w:ascii="Times" w:hAnsi="Times"/>
          <w:b/>
          <w:szCs w:val="28"/>
        </w:rPr>
        <w:t>s</w:t>
      </w:r>
      <w:r w:rsidRPr="00AE3C0D">
        <w:rPr>
          <w:rFonts w:ascii="Times" w:hAnsi="Times"/>
          <w:b/>
          <w:szCs w:val="28"/>
        </w:rPr>
        <w:t xml:space="preserve"> du cours :</w:t>
      </w:r>
      <w:r>
        <w:rPr>
          <w:rFonts w:ascii="Times" w:hAnsi="Times"/>
          <w:b/>
          <w:szCs w:val="28"/>
        </w:rPr>
        <w:tab/>
      </w:r>
      <w:r w:rsidR="00A4395F">
        <w:rPr>
          <w:rFonts w:ascii="Times" w:hAnsi="Times"/>
          <w:szCs w:val="28"/>
        </w:rPr>
        <w:tab/>
      </w:r>
      <w:r w:rsidRPr="002F0354">
        <w:rPr>
          <w:rFonts w:ascii="Times" w:hAnsi="Times"/>
        </w:rPr>
        <w:t>Monsieur Pierre CROCQ</w:t>
      </w:r>
    </w:p>
    <w:p w14:paraId="79E7D5C9" w14:textId="6C00478B" w:rsidR="008045C4" w:rsidRDefault="008045C4" w:rsidP="00D30FEB">
      <w:pPr>
        <w:spacing w:before="1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M</w:t>
      </w:r>
      <w:r w:rsidR="00D13E89">
        <w:rPr>
          <w:rFonts w:ascii="Times" w:hAnsi="Times"/>
        </w:rPr>
        <w:t>adame Julie BAILLEUX</w:t>
      </w:r>
    </w:p>
    <w:p w14:paraId="33FFDF80" w14:textId="77777777" w:rsidR="00D30FEB" w:rsidRDefault="00D30FEB" w:rsidP="00D30FEB">
      <w:pPr>
        <w:spacing w:before="120"/>
        <w:jc w:val="both"/>
        <w:rPr>
          <w:rFonts w:ascii="Times" w:hAnsi="Times"/>
          <w:b/>
          <w:szCs w:val="28"/>
        </w:rPr>
      </w:pPr>
    </w:p>
    <w:p w14:paraId="7A2E0D9A" w14:textId="77777777" w:rsidR="00D30FEB" w:rsidRDefault="00D30FEB" w:rsidP="00D30FEB">
      <w:pPr>
        <w:spacing w:before="120"/>
        <w:jc w:val="both"/>
        <w:rPr>
          <w:rFonts w:ascii="Times" w:hAnsi="Times"/>
        </w:rPr>
      </w:pPr>
      <w:r>
        <w:rPr>
          <w:rFonts w:ascii="Times" w:hAnsi="Times"/>
          <w:b/>
          <w:szCs w:val="28"/>
        </w:rPr>
        <w:t>Documents autorisés</w:t>
      </w:r>
      <w:r w:rsidRPr="00AE3C0D">
        <w:rPr>
          <w:rFonts w:ascii="Times" w:hAnsi="Times"/>
          <w:b/>
          <w:szCs w:val="28"/>
        </w:rPr>
        <w:t> :</w:t>
      </w:r>
    </w:p>
    <w:p w14:paraId="53CCCE58" w14:textId="77777777" w:rsidR="00D30FEB" w:rsidRPr="00D30FEB" w:rsidRDefault="00D30FEB" w:rsidP="00D30FEB">
      <w:pPr>
        <w:jc w:val="both"/>
        <w:rPr>
          <w:rFonts w:ascii="Times" w:hAnsi="Times"/>
          <w:sz w:val="20"/>
        </w:rPr>
      </w:pPr>
      <w:r w:rsidRPr="00D30FEB">
        <w:rPr>
          <w:rFonts w:ascii="Times" w:hAnsi="Times"/>
          <w:sz w:val="20"/>
        </w:rPr>
        <w:t>Les étudiants n'ont droit à aucune documentation si ce n'est, pour les étudiants étrangers, un dictionnaire leur donnant la traduction des termes français dans leur langue maternelle et à la condition que ce dictionnaire ne comporte aucune annotation.</w:t>
      </w:r>
    </w:p>
    <w:p w14:paraId="7314FA7B" w14:textId="77777777" w:rsidR="00D30FEB" w:rsidRDefault="00D30FEB" w:rsidP="00D30FEB">
      <w:pPr>
        <w:spacing w:before="120"/>
        <w:jc w:val="both"/>
        <w:rPr>
          <w:rFonts w:ascii="Times" w:hAnsi="Times"/>
        </w:rPr>
      </w:pPr>
    </w:p>
    <w:p w14:paraId="346F55B6" w14:textId="2E37FC63" w:rsidR="00B35C45" w:rsidRPr="002A60BC" w:rsidRDefault="00B35C45" w:rsidP="00D30FEB">
      <w:pPr>
        <w:spacing w:before="120"/>
        <w:jc w:val="both"/>
        <w:rPr>
          <w:rFonts w:ascii="Times" w:hAnsi="Times"/>
          <w:sz w:val="28"/>
          <w:szCs w:val="28"/>
        </w:rPr>
      </w:pPr>
      <w:r w:rsidRPr="002A60BC">
        <w:rPr>
          <w:rFonts w:ascii="Arial" w:hAnsi="Arial" w:cs="Arial"/>
          <w:b/>
          <w:bCs/>
          <w:sz w:val="28"/>
          <w:szCs w:val="28"/>
          <w:u w:val="single"/>
        </w:rPr>
        <w:t>Veuillez répondre aux questions suivantes :</w:t>
      </w:r>
    </w:p>
    <w:p w14:paraId="7AD05AA0" w14:textId="77777777" w:rsidR="00564E6A" w:rsidRDefault="00564E6A">
      <w:pPr>
        <w:jc w:val="both"/>
        <w:rPr>
          <w:rFonts w:ascii="Times" w:hAnsi="Times"/>
          <w:b/>
        </w:rPr>
      </w:pPr>
    </w:p>
    <w:p w14:paraId="34DA3091" w14:textId="62F25210" w:rsidR="00B35C45" w:rsidRPr="002A60BC" w:rsidRDefault="002A60BC">
      <w:pPr>
        <w:jc w:val="both"/>
        <w:rPr>
          <w:rFonts w:ascii="Times" w:hAnsi="Times"/>
          <w:sz w:val="28"/>
          <w:szCs w:val="28"/>
        </w:rPr>
      </w:pPr>
      <w:r w:rsidRPr="002A60BC">
        <w:rPr>
          <w:rFonts w:ascii="Times" w:hAnsi="Times"/>
          <w:b/>
          <w:sz w:val="28"/>
          <w:szCs w:val="28"/>
        </w:rPr>
        <w:t xml:space="preserve">• </w:t>
      </w:r>
      <w:r w:rsidR="00B35C45" w:rsidRPr="002A60BC">
        <w:rPr>
          <w:rFonts w:ascii="Times" w:hAnsi="Times"/>
          <w:b/>
          <w:sz w:val="28"/>
          <w:szCs w:val="28"/>
        </w:rPr>
        <w:t>Institutions judiciaires :</w:t>
      </w:r>
    </w:p>
    <w:p w14:paraId="7AC48C03" w14:textId="77777777" w:rsidR="00B35C45" w:rsidRDefault="00B35C45" w:rsidP="000D106B">
      <w:pPr>
        <w:jc w:val="both"/>
        <w:rPr>
          <w:sz w:val="28"/>
          <w:szCs w:val="28"/>
        </w:rPr>
      </w:pPr>
    </w:p>
    <w:p w14:paraId="4CE85BA9" w14:textId="426E636A" w:rsidR="007D6DBE" w:rsidRDefault="002A60BC" w:rsidP="007D6DBE">
      <w:pPr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E6A" w:rsidRPr="00991805">
        <w:rPr>
          <w:sz w:val="28"/>
          <w:szCs w:val="28"/>
        </w:rPr>
        <w:t xml:space="preserve">1°) </w:t>
      </w:r>
      <w:r w:rsidR="00181A7D" w:rsidRPr="00181A7D">
        <w:rPr>
          <w:rFonts w:ascii="Times" w:hAnsi="Times"/>
          <w:sz w:val="28"/>
          <w:szCs w:val="28"/>
        </w:rPr>
        <w:t>Une sentence arbitrale et un jugement ont-ils, l'une comme l'autre, autorité de chose jugée et force exécutoire ?</w:t>
      </w:r>
    </w:p>
    <w:p w14:paraId="5803A2FD" w14:textId="40B707A2" w:rsidR="000D106B" w:rsidRPr="00D30FEB" w:rsidRDefault="00374C93" w:rsidP="007D6DBE">
      <w:pPr>
        <w:jc w:val="both"/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(Question notée sur 2</w:t>
      </w:r>
      <w:r w:rsidR="007D6DBE">
        <w:rPr>
          <w:rFonts w:ascii="Times" w:hAnsi="Times"/>
        </w:rPr>
        <w:t xml:space="preserve"> points)</w:t>
      </w:r>
      <w:r w:rsidR="007D6DBE">
        <w:rPr>
          <w:rFonts w:ascii="Times" w:hAnsi="Times"/>
          <w:sz w:val="28"/>
          <w:szCs w:val="28"/>
        </w:rPr>
        <w:cr/>
      </w:r>
    </w:p>
    <w:p w14:paraId="1E90967C" w14:textId="1E865290" w:rsidR="000D106B" w:rsidRDefault="002A60BC" w:rsidP="000D106B">
      <w:pPr>
        <w:jc w:val="both"/>
      </w:pPr>
      <w:r>
        <w:rPr>
          <w:sz w:val="28"/>
          <w:szCs w:val="28"/>
        </w:rPr>
        <w:t xml:space="preserve">- </w:t>
      </w:r>
      <w:r w:rsidR="000D106B">
        <w:rPr>
          <w:sz w:val="28"/>
          <w:szCs w:val="28"/>
        </w:rPr>
        <w:t xml:space="preserve">2°) </w:t>
      </w:r>
      <w:r w:rsidR="00181A7D" w:rsidRPr="00181A7D">
        <w:rPr>
          <w:sz w:val="28"/>
          <w:szCs w:val="28"/>
        </w:rPr>
        <w:t>Quelles sont actuellement les juridictions civiles du pre</w:t>
      </w:r>
      <w:bookmarkStart w:id="0" w:name="_GoBack"/>
      <w:bookmarkEnd w:id="0"/>
      <w:r w:rsidR="00181A7D" w:rsidRPr="00181A7D">
        <w:rPr>
          <w:sz w:val="28"/>
          <w:szCs w:val="28"/>
        </w:rPr>
        <w:t xml:space="preserve">mier degré comprenant des juges élus ? </w:t>
      </w:r>
      <w:r w:rsidR="00374C93">
        <w:rPr>
          <w:sz w:val="28"/>
          <w:szCs w:val="28"/>
        </w:rPr>
        <w:t>Une évolution a-t-elle eu</w:t>
      </w:r>
      <w:r w:rsidR="00181A7D" w:rsidRPr="00181A7D">
        <w:rPr>
          <w:sz w:val="28"/>
          <w:szCs w:val="28"/>
        </w:rPr>
        <w:t xml:space="preserve"> lieu à ce propos ?</w:t>
      </w:r>
    </w:p>
    <w:p w14:paraId="2BE9CCF8" w14:textId="004EF548" w:rsidR="000D106B" w:rsidRDefault="00813C5E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(Question notée sur </w:t>
      </w:r>
      <w:r w:rsidR="00374C93">
        <w:rPr>
          <w:rFonts w:ascii="Times" w:hAnsi="Times"/>
        </w:rPr>
        <w:t>3</w:t>
      </w:r>
      <w:r w:rsidR="003021AA">
        <w:rPr>
          <w:rFonts w:ascii="Times" w:hAnsi="Times"/>
        </w:rPr>
        <w:t xml:space="preserve"> point</w:t>
      </w:r>
      <w:r w:rsidR="00374C93">
        <w:rPr>
          <w:rFonts w:ascii="Times" w:hAnsi="Times"/>
        </w:rPr>
        <w:t>s</w:t>
      </w:r>
      <w:r w:rsidR="000D106B">
        <w:rPr>
          <w:rFonts w:ascii="Times" w:hAnsi="Times"/>
        </w:rPr>
        <w:t>)</w:t>
      </w:r>
      <w:r w:rsidR="000D106B">
        <w:rPr>
          <w:rFonts w:ascii="Times" w:hAnsi="Times"/>
          <w:sz w:val="28"/>
          <w:szCs w:val="28"/>
        </w:rPr>
        <w:cr/>
      </w:r>
    </w:p>
    <w:p w14:paraId="4369093B" w14:textId="7397CE6D" w:rsidR="000D106B" w:rsidRPr="000F421B" w:rsidRDefault="002A60BC">
      <w:pPr>
        <w:jc w:val="both"/>
      </w:pPr>
      <w:r w:rsidRPr="000F421B">
        <w:rPr>
          <w:sz w:val="28"/>
          <w:szCs w:val="28"/>
        </w:rPr>
        <w:t xml:space="preserve">- </w:t>
      </w:r>
      <w:r w:rsidR="000D106B" w:rsidRPr="000F421B">
        <w:rPr>
          <w:sz w:val="28"/>
          <w:szCs w:val="28"/>
        </w:rPr>
        <w:t xml:space="preserve">3°) </w:t>
      </w:r>
      <w:r w:rsidR="00181A7D" w:rsidRPr="00181A7D">
        <w:rPr>
          <w:sz w:val="28"/>
          <w:szCs w:val="28"/>
        </w:rPr>
        <w:t>Qu'est-ce qu'une chambre mixte au sein de la Cour de cassation et quel est son rôle ?</w:t>
      </w:r>
    </w:p>
    <w:p w14:paraId="2F93ECAF" w14:textId="284FB8AB" w:rsidR="000D106B" w:rsidRDefault="00813C5E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(Question notée sur </w:t>
      </w:r>
      <w:r w:rsidR="00374C93">
        <w:rPr>
          <w:rFonts w:ascii="Times" w:hAnsi="Times"/>
        </w:rPr>
        <w:t>1</w:t>
      </w:r>
      <w:r w:rsidR="00D30FEB">
        <w:rPr>
          <w:rFonts w:ascii="Times" w:hAnsi="Times"/>
        </w:rPr>
        <w:t> point</w:t>
      </w:r>
      <w:r w:rsidR="000D106B">
        <w:rPr>
          <w:rFonts w:ascii="Times" w:hAnsi="Times"/>
        </w:rPr>
        <w:t>)</w:t>
      </w:r>
    </w:p>
    <w:p w14:paraId="613C5835" w14:textId="77777777" w:rsidR="00B35C45" w:rsidRDefault="00B35C45">
      <w:pPr>
        <w:jc w:val="both"/>
        <w:rPr>
          <w:rFonts w:ascii="Times" w:hAnsi="Times"/>
        </w:rPr>
      </w:pPr>
    </w:p>
    <w:p w14:paraId="04292F79" w14:textId="77777777" w:rsidR="00CB226D" w:rsidRDefault="00CB226D">
      <w:pPr>
        <w:jc w:val="both"/>
        <w:rPr>
          <w:rFonts w:ascii="Times" w:hAnsi="Times"/>
        </w:rPr>
      </w:pPr>
    </w:p>
    <w:p w14:paraId="78B4F53E" w14:textId="05430C94" w:rsidR="00B35C45" w:rsidRPr="002A60BC" w:rsidRDefault="002A60BC" w:rsidP="00B35C45">
      <w:pPr>
        <w:jc w:val="both"/>
        <w:rPr>
          <w:rFonts w:ascii="Times" w:hAnsi="Times"/>
          <w:sz w:val="28"/>
          <w:szCs w:val="28"/>
        </w:rPr>
      </w:pPr>
      <w:r w:rsidRPr="002A60BC">
        <w:rPr>
          <w:rFonts w:ascii="Times" w:hAnsi="Times"/>
          <w:b/>
          <w:sz w:val="28"/>
          <w:szCs w:val="28"/>
        </w:rPr>
        <w:t xml:space="preserve">• </w:t>
      </w:r>
      <w:r w:rsidR="00B35C45" w:rsidRPr="002A60BC">
        <w:rPr>
          <w:rFonts w:ascii="Times" w:hAnsi="Times"/>
          <w:b/>
          <w:sz w:val="28"/>
          <w:szCs w:val="28"/>
        </w:rPr>
        <w:t xml:space="preserve">Institutions </w:t>
      </w:r>
      <w:r w:rsidR="00AF0D5E" w:rsidRPr="002A60BC">
        <w:rPr>
          <w:rFonts w:ascii="Times" w:hAnsi="Times"/>
          <w:b/>
          <w:sz w:val="28"/>
          <w:szCs w:val="28"/>
        </w:rPr>
        <w:t>administratives</w:t>
      </w:r>
      <w:r w:rsidR="00B35C45" w:rsidRPr="002A60BC">
        <w:rPr>
          <w:rFonts w:ascii="Times" w:hAnsi="Times"/>
          <w:b/>
          <w:sz w:val="28"/>
          <w:szCs w:val="28"/>
        </w:rPr>
        <w:t xml:space="preserve"> :</w:t>
      </w:r>
    </w:p>
    <w:p w14:paraId="6310D2AD" w14:textId="77777777" w:rsidR="00B35C45" w:rsidRDefault="00B35C45">
      <w:pPr>
        <w:jc w:val="both"/>
        <w:rPr>
          <w:rFonts w:ascii="Times" w:hAnsi="Times"/>
          <w:sz w:val="28"/>
          <w:szCs w:val="28"/>
        </w:rPr>
      </w:pPr>
    </w:p>
    <w:p w14:paraId="24C43DF9" w14:textId="472B4E28" w:rsidR="00CB226D" w:rsidRPr="00CB226D" w:rsidRDefault="00CB226D" w:rsidP="00CB226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B226D">
        <w:rPr>
          <w:sz w:val="28"/>
          <w:szCs w:val="28"/>
        </w:rPr>
        <w:t>4</w:t>
      </w:r>
      <w:r>
        <w:rPr>
          <w:sz w:val="28"/>
          <w:szCs w:val="28"/>
        </w:rPr>
        <w:t>°</w:t>
      </w:r>
      <w:r w:rsidRPr="00CB226D">
        <w:rPr>
          <w:sz w:val="28"/>
          <w:szCs w:val="28"/>
        </w:rPr>
        <w:t xml:space="preserve">) </w:t>
      </w:r>
      <w:r w:rsidRPr="00CB226D">
        <w:rPr>
          <w:sz w:val="28"/>
          <w:szCs w:val="28"/>
        </w:rPr>
        <w:t xml:space="preserve">Le préfet de département (statut et attributions) </w:t>
      </w:r>
      <w:r w:rsidRPr="00CB226D">
        <w:rPr>
          <w:sz w:val="24"/>
          <w:szCs w:val="24"/>
        </w:rPr>
        <w:t>(2 points)</w:t>
      </w:r>
    </w:p>
    <w:p w14:paraId="178A3E3E" w14:textId="77777777" w:rsidR="00CB226D" w:rsidRPr="00CB226D" w:rsidRDefault="00CB226D" w:rsidP="00CB226D">
      <w:pPr>
        <w:pStyle w:val="Paragraphedeliste"/>
        <w:jc w:val="both"/>
        <w:rPr>
          <w:rFonts w:ascii="New York" w:eastAsia="Times New Roman" w:hAnsi="New York" w:cs="Helvetica"/>
          <w:sz w:val="28"/>
          <w:szCs w:val="28"/>
          <w:lang w:eastAsia="fr-FR"/>
        </w:rPr>
      </w:pPr>
    </w:p>
    <w:p w14:paraId="2D82A0A0" w14:textId="499EBECD" w:rsidR="00CB226D" w:rsidRPr="00CB226D" w:rsidRDefault="00CB226D" w:rsidP="00CB226D">
      <w:pPr>
        <w:pStyle w:val="Paragraphedeliste"/>
        <w:numPr>
          <w:ilvl w:val="0"/>
          <w:numId w:val="1"/>
        </w:numPr>
        <w:jc w:val="both"/>
        <w:rPr>
          <w:rFonts w:ascii="New York" w:eastAsia="Times New Roman" w:hAnsi="New York" w:cs="Helvetica"/>
          <w:sz w:val="24"/>
          <w:szCs w:val="24"/>
          <w:lang w:eastAsia="fr-FR"/>
        </w:rPr>
      </w:pPr>
      <w:r>
        <w:rPr>
          <w:rFonts w:ascii="New York" w:eastAsia="Times New Roman" w:hAnsi="New York" w:cs="Helvetica"/>
          <w:sz w:val="28"/>
          <w:szCs w:val="28"/>
          <w:lang w:eastAsia="fr-FR"/>
        </w:rPr>
        <w:t xml:space="preserve">5°) </w:t>
      </w:r>
      <w:r w:rsidRPr="00CB226D">
        <w:rPr>
          <w:rFonts w:ascii="New York" w:eastAsia="Times New Roman" w:hAnsi="New York" w:cs="Helvetica"/>
          <w:sz w:val="28"/>
          <w:szCs w:val="28"/>
          <w:lang w:eastAsia="fr-FR"/>
        </w:rPr>
        <w:t xml:space="preserve">Quelles sont les différences entre le contrôle hiérarchique et la tutelle ? </w:t>
      </w:r>
      <w:r w:rsidRPr="00CB226D">
        <w:rPr>
          <w:rFonts w:ascii="New York" w:eastAsia="Times New Roman" w:hAnsi="New York" w:cs="Helvetica"/>
          <w:sz w:val="24"/>
          <w:szCs w:val="24"/>
          <w:lang w:eastAsia="fr-FR"/>
        </w:rPr>
        <w:t>(2 points)</w:t>
      </w:r>
    </w:p>
    <w:p w14:paraId="79E04F5C" w14:textId="53B4B9CB" w:rsidR="00B35C45" w:rsidRDefault="00B35C45">
      <w:pPr>
        <w:jc w:val="both"/>
        <w:rPr>
          <w:rFonts w:ascii="Times" w:hAnsi="Times"/>
          <w:sz w:val="28"/>
          <w:szCs w:val="28"/>
        </w:rPr>
      </w:pPr>
    </w:p>
    <w:sectPr w:rsidR="00B35C45" w:rsidSect="000D106B">
      <w:pgSz w:w="11880" w:h="16820"/>
      <w:pgMar w:top="1134" w:right="1134" w:bottom="1134" w:left="1134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4DA1"/>
    <w:multiLevelType w:val="hybridMultilevel"/>
    <w:tmpl w:val="EB3AAD68"/>
    <w:lvl w:ilvl="0" w:tplc="96F81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B6"/>
    <w:rsid w:val="0000586C"/>
    <w:rsid w:val="00025032"/>
    <w:rsid w:val="000C4743"/>
    <w:rsid w:val="000D106B"/>
    <w:rsid w:val="000F421B"/>
    <w:rsid w:val="00114640"/>
    <w:rsid w:val="00181A7D"/>
    <w:rsid w:val="001C27B0"/>
    <w:rsid w:val="001F31F3"/>
    <w:rsid w:val="002A60BC"/>
    <w:rsid w:val="003021AA"/>
    <w:rsid w:val="00323C03"/>
    <w:rsid w:val="00330AB6"/>
    <w:rsid w:val="00374C93"/>
    <w:rsid w:val="003A697E"/>
    <w:rsid w:val="003B3645"/>
    <w:rsid w:val="00434DF7"/>
    <w:rsid w:val="00564E6A"/>
    <w:rsid w:val="006164BD"/>
    <w:rsid w:val="00626F20"/>
    <w:rsid w:val="006463CD"/>
    <w:rsid w:val="00761067"/>
    <w:rsid w:val="00771D01"/>
    <w:rsid w:val="00775DB6"/>
    <w:rsid w:val="007A4164"/>
    <w:rsid w:val="007D6DBE"/>
    <w:rsid w:val="007F7627"/>
    <w:rsid w:val="008045C4"/>
    <w:rsid w:val="00813C5E"/>
    <w:rsid w:val="00870915"/>
    <w:rsid w:val="008A32B1"/>
    <w:rsid w:val="008F32B0"/>
    <w:rsid w:val="00991805"/>
    <w:rsid w:val="009F21F7"/>
    <w:rsid w:val="009F29CB"/>
    <w:rsid w:val="00A4395F"/>
    <w:rsid w:val="00A56D45"/>
    <w:rsid w:val="00AB63E3"/>
    <w:rsid w:val="00AF0D5E"/>
    <w:rsid w:val="00AF18A2"/>
    <w:rsid w:val="00AF301D"/>
    <w:rsid w:val="00B35C45"/>
    <w:rsid w:val="00C05B38"/>
    <w:rsid w:val="00CB226D"/>
    <w:rsid w:val="00D13E89"/>
    <w:rsid w:val="00D30FEB"/>
    <w:rsid w:val="00DC0599"/>
    <w:rsid w:val="00E30989"/>
    <w:rsid w:val="00E367AA"/>
    <w:rsid w:val="00E600B5"/>
    <w:rsid w:val="00F30A24"/>
    <w:rsid w:val="00FA4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D7A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Helvetic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CB2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Helvetic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CB2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janvier 2005 Assas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janvier 2005 Assas</dc:title>
  <dc:creator>CROCQ</dc:creator>
  <cp:lastModifiedBy>Administrateur</cp:lastModifiedBy>
  <cp:revision>2</cp:revision>
  <cp:lastPrinted>2014-12-08T15:24:00Z</cp:lastPrinted>
  <dcterms:created xsi:type="dcterms:W3CDTF">2017-12-21T14:17:00Z</dcterms:created>
  <dcterms:modified xsi:type="dcterms:W3CDTF">2017-12-21T14:17:00Z</dcterms:modified>
</cp:coreProperties>
</file>