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bookmarkStart w:id="0" w:name="_GoBack"/>
      <w:bookmarkEnd w:id="0"/>
      <w:r w:rsidRPr="002E699C">
        <w:rPr>
          <w:rFonts w:ascii="Times New Roman" w:eastAsia="Times New Roman" w:hAnsi="Times New Roman" w:cs="Times New Roman"/>
          <w:b/>
          <w:sz w:val="24"/>
          <w:szCs w:val="24"/>
        </w:rPr>
        <w:t>CONCOURS DE PLAIDOIRIE</w:t>
      </w:r>
    </w:p>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r w:rsidRPr="002E699C">
        <w:rPr>
          <w:rFonts w:ascii="Times New Roman" w:eastAsia="Times New Roman" w:hAnsi="Times New Roman" w:cs="Times New Roman"/>
          <w:b/>
          <w:sz w:val="24"/>
          <w:szCs w:val="24"/>
        </w:rPr>
        <w:t xml:space="preserve">UNIVERSITE </w:t>
      </w:r>
      <w:r w:rsidR="00273122">
        <w:rPr>
          <w:rFonts w:ascii="Times New Roman" w:eastAsia="Times New Roman" w:hAnsi="Times New Roman" w:cs="Times New Roman"/>
          <w:b/>
          <w:sz w:val="24"/>
          <w:szCs w:val="24"/>
        </w:rPr>
        <w:t xml:space="preserve">PARIS II </w:t>
      </w:r>
      <w:r w:rsidRPr="002E699C">
        <w:rPr>
          <w:rFonts w:ascii="Times New Roman" w:eastAsia="Times New Roman" w:hAnsi="Times New Roman" w:cs="Times New Roman"/>
          <w:b/>
          <w:sz w:val="24"/>
          <w:szCs w:val="24"/>
        </w:rPr>
        <w:t>PANTHEON-ASSAS</w:t>
      </w:r>
    </w:p>
    <w:p w:rsidR="002E699C" w:rsidRPr="002E699C" w:rsidRDefault="0067219B" w:rsidP="002E699C">
      <w:pPr>
        <w:spacing w:after="0" w:line="240" w:lineRule="auto"/>
        <w:ind w:left="300" w:right="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Année </w:t>
      </w:r>
      <w:r w:rsidR="004724CB">
        <w:rPr>
          <w:rFonts w:ascii="Times New Roman" w:eastAsia="Times New Roman" w:hAnsi="Times New Roman" w:cs="Times New Roman"/>
          <w:b/>
          <w:sz w:val="24"/>
          <w:szCs w:val="24"/>
        </w:rPr>
        <w:t>2016</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Pr="007C7386" w:rsidRDefault="002E699C" w:rsidP="002E699C">
      <w:pPr>
        <w:spacing w:after="0" w:line="240" w:lineRule="auto"/>
        <w:ind w:left="300" w:right="300"/>
        <w:jc w:val="center"/>
        <w:rPr>
          <w:rFonts w:ascii="Times New Roman" w:eastAsia="Times New Roman" w:hAnsi="Times New Roman" w:cs="Times New Roman"/>
          <w:b/>
          <w:sz w:val="24"/>
          <w:szCs w:val="24"/>
        </w:rPr>
      </w:pPr>
      <w:r w:rsidRPr="007C7386">
        <w:rPr>
          <w:rFonts w:ascii="Times New Roman" w:eastAsia="Times New Roman" w:hAnsi="Times New Roman" w:cs="Times New Roman"/>
          <w:b/>
          <w:sz w:val="24"/>
          <w:szCs w:val="24"/>
        </w:rPr>
        <w:t>Sujet de l’épreuve écrite</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B86C9B" w:rsidRPr="005A2975" w:rsidRDefault="004724CB" w:rsidP="005A2975">
      <w:pPr>
        <w:spacing w:after="0" w:line="240" w:lineRule="auto"/>
        <w:ind w:left="300" w:right="300"/>
        <w:jc w:val="both"/>
        <w:rPr>
          <w:rFonts w:ascii="Times New Roman" w:eastAsia="Times New Roman" w:hAnsi="Times New Roman" w:cs="Times New Roman"/>
          <w:sz w:val="24"/>
          <w:szCs w:val="24"/>
        </w:rPr>
      </w:pPr>
      <w:r w:rsidRPr="005A2975">
        <w:rPr>
          <w:rFonts w:ascii="Times New Roman" w:eastAsia="Times New Roman" w:hAnsi="Times New Roman" w:cs="Times New Roman"/>
          <w:sz w:val="24"/>
          <w:szCs w:val="24"/>
        </w:rPr>
        <w:t xml:space="preserve">Monsieur PRIMO vient vous consulter pour </w:t>
      </w:r>
      <w:r w:rsidR="0094425E">
        <w:rPr>
          <w:rFonts w:ascii="Times New Roman" w:eastAsia="Times New Roman" w:hAnsi="Times New Roman" w:cs="Times New Roman"/>
          <w:sz w:val="24"/>
          <w:szCs w:val="24"/>
        </w:rPr>
        <w:t>que vous lui indiquiez</w:t>
      </w:r>
      <w:r w:rsidRPr="005A2975">
        <w:rPr>
          <w:rFonts w:ascii="Times New Roman" w:eastAsia="Times New Roman" w:hAnsi="Times New Roman" w:cs="Times New Roman"/>
          <w:sz w:val="24"/>
          <w:szCs w:val="24"/>
        </w:rPr>
        <w:t xml:space="preserve"> ses chances de succès</w:t>
      </w:r>
      <w:r w:rsidR="005A2975">
        <w:rPr>
          <w:rFonts w:ascii="Times New Roman" w:eastAsia="Times New Roman" w:hAnsi="Times New Roman" w:cs="Times New Roman"/>
          <w:sz w:val="24"/>
          <w:szCs w:val="24"/>
        </w:rPr>
        <w:t xml:space="preserve"> dans la procédure </w:t>
      </w:r>
      <w:r w:rsidR="0094425E">
        <w:rPr>
          <w:rFonts w:ascii="Times New Roman" w:eastAsia="Times New Roman" w:hAnsi="Times New Roman" w:cs="Times New Roman"/>
          <w:sz w:val="24"/>
          <w:szCs w:val="24"/>
        </w:rPr>
        <w:t xml:space="preserve">juridictionnelle </w:t>
      </w:r>
      <w:r w:rsidR="005A2975">
        <w:rPr>
          <w:rFonts w:ascii="Times New Roman" w:eastAsia="Times New Roman" w:hAnsi="Times New Roman" w:cs="Times New Roman"/>
          <w:sz w:val="24"/>
          <w:szCs w:val="24"/>
        </w:rPr>
        <w:t>qu’il envisage d’entamer</w:t>
      </w:r>
      <w:r w:rsidRPr="005A2975">
        <w:rPr>
          <w:rFonts w:ascii="Times New Roman" w:eastAsia="Times New Roman" w:hAnsi="Times New Roman" w:cs="Times New Roman"/>
          <w:sz w:val="24"/>
          <w:szCs w:val="24"/>
        </w:rPr>
        <w:t>. Il souhaiterait en effet saisir le tribunal administratif de Paris d’un référé-liberté (Code de justice administrative, art. L.</w:t>
      </w:r>
      <w:r w:rsidR="005A2975">
        <w:rPr>
          <w:rFonts w:ascii="Times New Roman" w:eastAsia="Times New Roman" w:hAnsi="Times New Roman" w:cs="Times New Roman"/>
          <w:sz w:val="24"/>
          <w:szCs w:val="24"/>
        </w:rPr>
        <w:t xml:space="preserve"> 521-2) contre l’arrêté du ministre de l’intérieur en date du 5 février 2016.</w:t>
      </w:r>
    </w:p>
    <w:p w:rsidR="004724CB" w:rsidRPr="005A2975" w:rsidRDefault="004724CB" w:rsidP="005A2975">
      <w:pPr>
        <w:spacing w:after="0" w:line="240" w:lineRule="auto"/>
        <w:ind w:left="300" w:right="300"/>
        <w:jc w:val="both"/>
        <w:rPr>
          <w:rFonts w:ascii="Times New Roman" w:eastAsia="Times New Roman" w:hAnsi="Times New Roman" w:cs="Times New Roman"/>
          <w:sz w:val="24"/>
          <w:szCs w:val="24"/>
        </w:rPr>
      </w:pPr>
    </w:p>
    <w:p w:rsidR="004724CB" w:rsidRPr="005A2975" w:rsidRDefault="004724CB" w:rsidP="005A2975">
      <w:pPr>
        <w:spacing w:after="0" w:line="240" w:lineRule="auto"/>
        <w:ind w:left="300" w:right="300"/>
        <w:jc w:val="both"/>
        <w:rPr>
          <w:rFonts w:ascii="Times New Roman" w:eastAsia="Times New Roman" w:hAnsi="Times New Roman" w:cs="Times New Roman"/>
          <w:sz w:val="24"/>
          <w:szCs w:val="24"/>
        </w:rPr>
      </w:pPr>
      <w:r w:rsidRPr="005A2975">
        <w:rPr>
          <w:rFonts w:ascii="Times New Roman" w:eastAsia="Times New Roman" w:hAnsi="Times New Roman" w:cs="Times New Roman"/>
          <w:sz w:val="24"/>
          <w:szCs w:val="24"/>
        </w:rPr>
        <w:t>Il vous expose d’abord sa situation. Habitant dans le XXe arrondissement, M. PRIMO</w:t>
      </w:r>
      <w:r w:rsidR="0094425E">
        <w:rPr>
          <w:rFonts w:ascii="Times New Roman" w:eastAsia="Times New Roman" w:hAnsi="Times New Roman" w:cs="Times New Roman"/>
          <w:sz w:val="24"/>
          <w:szCs w:val="24"/>
        </w:rPr>
        <w:t>, de confession musulmane,</w:t>
      </w:r>
      <w:r w:rsidRPr="005A2975">
        <w:rPr>
          <w:rFonts w:ascii="Times New Roman" w:eastAsia="Times New Roman" w:hAnsi="Times New Roman" w:cs="Times New Roman"/>
          <w:sz w:val="24"/>
          <w:szCs w:val="24"/>
        </w:rPr>
        <w:t xml:space="preserve"> est gérant d’une société de dépannage et de réparation rapide de véhicules deux roues située dans le XIVe arrondissement. Il vous indique que, en 2008, il a été entendu comme simple témoin dans une affaire de trafic de véhicules de luxe, animé par des acteurs de la mouvance islamiste radicale. Par ailleurs, il vous indique que, à la mi-décembre, il s’est rendu </w:t>
      </w:r>
      <w:r w:rsidR="005A2975" w:rsidRPr="005A2975">
        <w:rPr>
          <w:rFonts w:ascii="Times New Roman" w:eastAsia="Times New Roman" w:hAnsi="Times New Roman" w:cs="Times New Roman"/>
          <w:sz w:val="24"/>
          <w:szCs w:val="24"/>
        </w:rPr>
        <w:t xml:space="preserve">avec son scooter trois roues </w:t>
      </w:r>
      <w:r w:rsidRPr="005A2975">
        <w:rPr>
          <w:rFonts w:ascii="Times New Roman" w:eastAsia="Times New Roman" w:hAnsi="Times New Roman" w:cs="Times New Roman"/>
          <w:sz w:val="24"/>
          <w:szCs w:val="24"/>
        </w:rPr>
        <w:t>au domicile de sa mère, qui habite dans le VIe arrondissement</w:t>
      </w:r>
      <w:r w:rsidR="005A2975" w:rsidRPr="005A2975">
        <w:rPr>
          <w:rFonts w:ascii="Times New Roman" w:eastAsia="Times New Roman" w:hAnsi="Times New Roman" w:cs="Times New Roman"/>
          <w:sz w:val="24"/>
          <w:szCs w:val="24"/>
        </w:rPr>
        <w:t xml:space="preserve">, non loin de là où habite un ancien président de la République. Au moment de </w:t>
      </w:r>
      <w:r w:rsidR="0094425E">
        <w:rPr>
          <w:rFonts w:ascii="Times New Roman" w:eastAsia="Times New Roman" w:hAnsi="Times New Roman" w:cs="Times New Roman"/>
          <w:sz w:val="24"/>
          <w:szCs w:val="24"/>
        </w:rPr>
        <w:t>se</w:t>
      </w:r>
      <w:r w:rsidR="005A2975" w:rsidRPr="005A2975">
        <w:rPr>
          <w:rFonts w:ascii="Times New Roman" w:eastAsia="Times New Roman" w:hAnsi="Times New Roman" w:cs="Times New Roman"/>
          <w:sz w:val="24"/>
          <w:szCs w:val="24"/>
        </w:rPr>
        <w:t xml:space="preserve"> garer, il a reçu de son épouse un appel sur son téléphone portable. Afin de répondre rapidement, ne voulant pas enlever son casque</w:t>
      </w:r>
      <w:r w:rsidR="0094425E">
        <w:rPr>
          <w:rFonts w:ascii="Times New Roman" w:eastAsia="Times New Roman" w:hAnsi="Times New Roman" w:cs="Times New Roman"/>
          <w:sz w:val="24"/>
          <w:szCs w:val="24"/>
        </w:rPr>
        <w:t xml:space="preserve"> de moto</w:t>
      </w:r>
      <w:r w:rsidR="005A2975" w:rsidRPr="005A2975">
        <w:rPr>
          <w:rFonts w:ascii="Times New Roman" w:eastAsia="Times New Roman" w:hAnsi="Times New Roman" w:cs="Times New Roman"/>
          <w:sz w:val="24"/>
          <w:szCs w:val="24"/>
        </w:rPr>
        <w:t xml:space="preserve">, </w:t>
      </w:r>
      <w:r w:rsidR="0094425E">
        <w:rPr>
          <w:rFonts w:ascii="Times New Roman" w:eastAsia="Times New Roman" w:hAnsi="Times New Roman" w:cs="Times New Roman"/>
          <w:sz w:val="24"/>
          <w:szCs w:val="24"/>
        </w:rPr>
        <w:t xml:space="preserve">et après avoir relevé sa visière, </w:t>
      </w:r>
      <w:r w:rsidR="005A2975" w:rsidRPr="005A2975">
        <w:rPr>
          <w:rFonts w:ascii="Times New Roman" w:eastAsia="Times New Roman" w:hAnsi="Times New Roman" w:cs="Times New Roman"/>
          <w:sz w:val="24"/>
          <w:szCs w:val="24"/>
        </w:rPr>
        <w:t>il a utilisé la fonction « Face time » qui permet de parler à son interlocuteur</w:t>
      </w:r>
      <w:r w:rsidR="006038F7">
        <w:rPr>
          <w:rFonts w:ascii="Times New Roman" w:eastAsia="Times New Roman" w:hAnsi="Times New Roman" w:cs="Times New Roman"/>
          <w:sz w:val="24"/>
          <w:szCs w:val="24"/>
        </w:rPr>
        <w:t xml:space="preserve"> par voie de vidéo</w:t>
      </w:r>
      <w:r w:rsidR="005A2975" w:rsidRPr="005A2975">
        <w:rPr>
          <w:rFonts w:ascii="Times New Roman" w:eastAsia="Times New Roman" w:hAnsi="Times New Roman" w:cs="Times New Roman"/>
          <w:sz w:val="24"/>
          <w:szCs w:val="24"/>
        </w:rPr>
        <w:t> ; pour ce faire, il a donc tenu son téléphone face</w:t>
      </w:r>
      <w:r w:rsidR="006038F7">
        <w:rPr>
          <w:rFonts w:ascii="Times New Roman" w:eastAsia="Times New Roman" w:hAnsi="Times New Roman" w:cs="Times New Roman"/>
          <w:sz w:val="24"/>
          <w:szCs w:val="24"/>
        </w:rPr>
        <w:t xml:space="preserve"> à son visage pour être vu de son épouse.</w:t>
      </w:r>
    </w:p>
    <w:p w:rsidR="005A2975" w:rsidRPr="005A2975" w:rsidRDefault="005A2975" w:rsidP="005A2975">
      <w:pPr>
        <w:spacing w:after="0" w:line="240" w:lineRule="auto"/>
        <w:ind w:left="300" w:right="300"/>
        <w:jc w:val="both"/>
        <w:rPr>
          <w:rFonts w:ascii="Times New Roman" w:eastAsia="Times New Roman" w:hAnsi="Times New Roman" w:cs="Times New Roman"/>
          <w:sz w:val="24"/>
          <w:szCs w:val="24"/>
        </w:rPr>
      </w:pPr>
    </w:p>
    <w:p w:rsidR="005A2975" w:rsidRPr="005A2975" w:rsidRDefault="005A2975" w:rsidP="005A2975">
      <w:pPr>
        <w:spacing w:after="0" w:line="240" w:lineRule="auto"/>
        <w:ind w:left="300" w:right="300"/>
        <w:jc w:val="both"/>
        <w:rPr>
          <w:rFonts w:ascii="Times New Roman" w:eastAsia="Times New Roman" w:hAnsi="Times New Roman" w:cs="Times New Roman"/>
          <w:sz w:val="24"/>
          <w:szCs w:val="24"/>
        </w:rPr>
      </w:pPr>
      <w:r w:rsidRPr="005A2975">
        <w:rPr>
          <w:rFonts w:ascii="Times New Roman" w:eastAsia="Times New Roman" w:hAnsi="Times New Roman" w:cs="Times New Roman"/>
          <w:sz w:val="24"/>
          <w:szCs w:val="24"/>
        </w:rPr>
        <w:t>Le 5 février 2016, le ministre de l’intérieur vient de lui notifier un arrêté dont le contenu est le suivant.</w:t>
      </w:r>
    </w:p>
    <w:p w:rsidR="005A2975" w:rsidRPr="005A2975" w:rsidRDefault="005A2975" w:rsidP="005A2975">
      <w:pPr>
        <w:spacing w:after="0" w:line="240" w:lineRule="auto"/>
        <w:ind w:left="300" w:right="300"/>
        <w:jc w:val="both"/>
        <w:rPr>
          <w:rFonts w:ascii="Times New Roman" w:eastAsia="Times New Roman" w:hAnsi="Times New Roman" w:cs="Times New Roman"/>
          <w:sz w:val="24"/>
          <w:szCs w:val="24"/>
        </w:rPr>
      </w:pPr>
    </w:p>
    <w:p w:rsidR="005A2975" w:rsidRPr="005A2975" w:rsidRDefault="005A2975" w:rsidP="005A2975">
      <w:pPr>
        <w:spacing w:after="0" w:line="240" w:lineRule="auto"/>
        <w:ind w:left="300" w:right="300"/>
        <w:jc w:val="both"/>
        <w:rPr>
          <w:rFonts w:ascii="Times New Roman" w:eastAsia="Times New Roman" w:hAnsi="Times New Roman" w:cs="Times New Roman"/>
          <w:sz w:val="24"/>
          <w:szCs w:val="24"/>
        </w:rPr>
      </w:pPr>
      <w:r w:rsidRPr="005A2975">
        <w:rPr>
          <w:rFonts w:ascii="Times New Roman" w:eastAsia="Times New Roman" w:hAnsi="Times New Roman" w:cs="Times New Roman"/>
          <w:sz w:val="24"/>
          <w:szCs w:val="24"/>
        </w:rPr>
        <w:t>« Le Ministre de l’intérieur</w:t>
      </w:r>
    </w:p>
    <w:p w:rsidR="005A2975" w:rsidRPr="005A2975" w:rsidRDefault="005A2975" w:rsidP="005A2975">
      <w:pPr>
        <w:spacing w:after="0" w:line="240" w:lineRule="auto"/>
        <w:ind w:left="300" w:right="300"/>
        <w:jc w:val="both"/>
        <w:rPr>
          <w:rFonts w:ascii="Times New Roman" w:eastAsia="Times New Roman" w:hAnsi="Times New Roman" w:cs="Times New Roman"/>
          <w:sz w:val="24"/>
          <w:szCs w:val="24"/>
        </w:rPr>
      </w:pPr>
    </w:p>
    <w:p w:rsidR="00A9562C" w:rsidRDefault="00A9562C"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Considérant qu’</w:t>
      </w:r>
      <w:r w:rsidR="005A2975" w:rsidRPr="005A2975">
        <w:rPr>
          <w:rFonts w:ascii="Times New Roman" w:hAnsi="Times New Roman" w:cs="Times New Roman"/>
          <w:sz w:val="24"/>
          <w:szCs w:val="24"/>
        </w:rPr>
        <w:t>en applicati</w:t>
      </w:r>
      <w:r>
        <w:rPr>
          <w:rFonts w:ascii="Times New Roman" w:hAnsi="Times New Roman" w:cs="Times New Roman"/>
          <w:sz w:val="24"/>
          <w:szCs w:val="24"/>
        </w:rPr>
        <w:t>on de la loi du 3 avril 1955, l’</w:t>
      </w:r>
      <w:r w:rsidR="006038F7">
        <w:rPr>
          <w:rFonts w:ascii="Times New Roman" w:hAnsi="Times New Roman" w:cs="Times New Roman"/>
          <w:sz w:val="24"/>
          <w:szCs w:val="24"/>
        </w:rPr>
        <w:t>état d’</w:t>
      </w:r>
      <w:r w:rsidR="005A2975" w:rsidRPr="005A2975">
        <w:rPr>
          <w:rFonts w:ascii="Times New Roman" w:hAnsi="Times New Roman" w:cs="Times New Roman"/>
          <w:sz w:val="24"/>
          <w:szCs w:val="24"/>
        </w:rPr>
        <w:t>urgence a été déclaré par le décret n° 2015-1475 du 14 novembre 2015, à compter du même jour à zéro heure, sur le territoire métropolitain et en Corse et prorogé pour une durée de trois mois, à com</w:t>
      </w:r>
      <w:r w:rsidR="006038F7">
        <w:rPr>
          <w:rFonts w:ascii="Times New Roman" w:hAnsi="Times New Roman" w:cs="Times New Roman"/>
          <w:sz w:val="24"/>
          <w:szCs w:val="24"/>
        </w:rPr>
        <w:t>pter du 26 novembre 2015, par l’</w:t>
      </w:r>
      <w:r w:rsidR="005A2975" w:rsidRPr="005A2975">
        <w:rPr>
          <w:rFonts w:ascii="Times New Roman" w:hAnsi="Times New Roman" w:cs="Times New Roman"/>
          <w:sz w:val="24"/>
          <w:szCs w:val="24"/>
        </w:rPr>
        <w:t xml:space="preserve">article 1er </w:t>
      </w:r>
      <w:r>
        <w:rPr>
          <w:rFonts w:ascii="Times New Roman" w:hAnsi="Times New Roman" w:cs="Times New Roman"/>
          <w:sz w:val="24"/>
          <w:szCs w:val="24"/>
        </w:rPr>
        <w:t>de la loi du 20 novembre 2015 ;</w:t>
      </w:r>
    </w:p>
    <w:p w:rsidR="00A9562C" w:rsidRDefault="00A9562C" w:rsidP="005A2975">
      <w:pPr>
        <w:spacing w:after="0" w:line="240" w:lineRule="auto"/>
        <w:ind w:left="300" w:right="300"/>
        <w:jc w:val="both"/>
        <w:rPr>
          <w:rFonts w:ascii="Times New Roman" w:hAnsi="Times New Roman" w:cs="Times New Roman"/>
          <w:sz w:val="24"/>
          <w:szCs w:val="24"/>
        </w:rPr>
      </w:pPr>
    </w:p>
    <w:p w:rsidR="0094425E" w:rsidRDefault="006038F7"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Considérant qu’</w:t>
      </w:r>
      <w:r w:rsidR="00A9562C">
        <w:rPr>
          <w:rFonts w:ascii="Times New Roman" w:hAnsi="Times New Roman" w:cs="Times New Roman"/>
          <w:sz w:val="24"/>
          <w:szCs w:val="24"/>
        </w:rPr>
        <w:t>aux termes de l’</w:t>
      </w:r>
      <w:r w:rsidR="005A2975" w:rsidRPr="005A2975">
        <w:rPr>
          <w:rFonts w:ascii="Times New Roman" w:hAnsi="Times New Roman" w:cs="Times New Roman"/>
          <w:sz w:val="24"/>
          <w:szCs w:val="24"/>
        </w:rPr>
        <w:t>article 6 de la loi du 3 avril 1955, dans sa rédaction issue de</w:t>
      </w:r>
      <w:r w:rsidR="00A9562C">
        <w:rPr>
          <w:rFonts w:ascii="Times New Roman" w:hAnsi="Times New Roman" w:cs="Times New Roman"/>
          <w:sz w:val="24"/>
          <w:szCs w:val="24"/>
        </w:rPr>
        <w:t xml:space="preserve"> la loi du 20 novembre 2015 : « Le ministre de l’intérieur peut prononcer l’</w:t>
      </w:r>
      <w:r w:rsidR="005A2975" w:rsidRPr="005A2975">
        <w:rPr>
          <w:rFonts w:ascii="Times New Roman" w:hAnsi="Times New Roman" w:cs="Times New Roman"/>
          <w:sz w:val="24"/>
          <w:szCs w:val="24"/>
        </w:rPr>
        <w:t>assignation à r</w:t>
      </w:r>
      <w:r w:rsidR="00A9562C">
        <w:rPr>
          <w:rFonts w:ascii="Times New Roman" w:hAnsi="Times New Roman" w:cs="Times New Roman"/>
          <w:sz w:val="24"/>
          <w:szCs w:val="24"/>
        </w:rPr>
        <w:t>ésidence, dans le lieu qu’</w:t>
      </w:r>
      <w:r w:rsidR="005A2975" w:rsidRPr="005A2975">
        <w:rPr>
          <w:rFonts w:ascii="Times New Roman" w:hAnsi="Times New Roman" w:cs="Times New Roman"/>
          <w:sz w:val="24"/>
          <w:szCs w:val="24"/>
        </w:rPr>
        <w:t>il fixe, de toute personne résidant dans la zone fi</w:t>
      </w:r>
      <w:r w:rsidR="00A9562C">
        <w:rPr>
          <w:rFonts w:ascii="Times New Roman" w:hAnsi="Times New Roman" w:cs="Times New Roman"/>
          <w:sz w:val="24"/>
          <w:szCs w:val="24"/>
        </w:rPr>
        <w:t>xée par le décret mentionné à l’</w:t>
      </w:r>
      <w:r>
        <w:rPr>
          <w:rFonts w:ascii="Times New Roman" w:hAnsi="Times New Roman" w:cs="Times New Roman"/>
          <w:sz w:val="24"/>
          <w:szCs w:val="24"/>
        </w:rPr>
        <w:t>article 2 et à l’</w:t>
      </w:r>
      <w:r w:rsidR="005A2975" w:rsidRPr="005A2975">
        <w:rPr>
          <w:rFonts w:ascii="Times New Roman" w:hAnsi="Times New Roman" w:cs="Times New Roman"/>
          <w:sz w:val="24"/>
          <w:szCs w:val="24"/>
        </w:rPr>
        <w:t>égard de laquelle il existe des raisons sérieuses de penser que son comportement constitue u</w:t>
      </w:r>
      <w:r w:rsidR="00A9562C">
        <w:rPr>
          <w:rFonts w:ascii="Times New Roman" w:hAnsi="Times New Roman" w:cs="Times New Roman"/>
          <w:sz w:val="24"/>
          <w:szCs w:val="24"/>
        </w:rPr>
        <w:t>ne menace pour la sécurité et l’</w:t>
      </w:r>
      <w:r w:rsidR="005A2975" w:rsidRPr="005A2975">
        <w:rPr>
          <w:rFonts w:ascii="Times New Roman" w:hAnsi="Times New Roman" w:cs="Times New Roman"/>
          <w:sz w:val="24"/>
          <w:szCs w:val="24"/>
        </w:rPr>
        <w:t>ordre publics dans les circonscriptions territoriales mentionnées au même article 2. (...) / La personne mentionnée au premier alinéa</w:t>
      </w:r>
      <w:r w:rsidR="00A9562C">
        <w:rPr>
          <w:rFonts w:ascii="Times New Roman" w:hAnsi="Times New Roman" w:cs="Times New Roman"/>
          <w:sz w:val="24"/>
          <w:szCs w:val="24"/>
        </w:rPr>
        <w:t xml:space="preserve"> du présent article peut égaleme</w:t>
      </w:r>
      <w:r w:rsidR="005A2975" w:rsidRPr="005A2975">
        <w:rPr>
          <w:rFonts w:ascii="Times New Roman" w:hAnsi="Times New Roman" w:cs="Times New Roman"/>
          <w:sz w:val="24"/>
          <w:szCs w:val="24"/>
        </w:rPr>
        <w:t>nt être astr</w:t>
      </w:r>
      <w:r w:rsidR="00A9562C">
        <w:rPr>
          <w:rFonts w:ascii="Times New Roman" w:hAnsi="Times New Roman" w:cs="Times New Roman"/>
          <w:sz w:val="24"/>
          <w:szCs w:val="24"/>
        </w:rPr>
        <w:t>einte à demeurer dans le lieu d’</w:t>
      </w:r>
      <w:r w:rsidR="005A2975" w:rsidRPr="005A2975">
        <w:rPr>
          <w:rFonts w:ascii="Times New Roman" w:hAnsi="Times New Roman" w:cs="Times New Roman"/>
          <w:sz w:val="24"/>
          <w:szCs w:val="24"/>
        </w:rPr>
        <w:t>habitation</w:t>
      </w:r>
      <w:r w:rsidR="00A9562C">
        <w:rPr>
          <w:rFonts w:ascii="Times New Roman" w:hAnsi="Times New Roman" w:cs="Times New Roman"/>
          <w:sz w:val="24"/>
          <w:szCs w:val="24"/>
        </w:rPr>
        <w:t xml:space="preserve"> déterminé par le ministre de l’</w:t>
      </w:r>
      <w:r w:rsidR="005A2975" w:rsidRPr="005A2975">
        <w:rPr>
          <w:rFonts w:ascii="Times New Roman" w:hAnsi="Times New Roman" w:cs="Times New Roman"/>
          <w:sz w:val="24"/>
          <w:szCs w:val="24"/>
        </w:rPr>
        <w:t xml:space="preserve">intérieur, </w:t>
      </w:r>
      <w:r w:rsidR="00A9562C">
        <w:rPr>
          <w:rFonts w:ascii="Times New Roman" w:hAnsi="Times New Roman" w:cs="Times New Roman"/>
          <w:sz w:val="24"/>
          <w:szCs w:val="24"/>
        </w:rPr>
        <w:t>pendant la plage horaire qu’</w:t>
      </w:r>
      <w:r w:rsidR="005A2975" w:rsidRPr="005A2975">
        <w:rPr>
          <w:rFonts w:ascii="Times New Roman" w:hAnsi="Times New Roman" w:cs="Times New Roman"/>
          <w:sz w:val="24"/>
          <w:szCs w:val="24"/>
        </w:rPr>
        <w:t>il fixe, dans la limite de douze heur</w:t>
      </w:r>
      <w:r w:rsidR="00A9562C">
        <w:rPr>
          <w:rFonts w:ascii="Times New Roman" w:hAnsi="Times New Roman" w:cs="Times New Roman"/>
          <w:sz w:val="24"/>
          <w:szCs w:val="24"/>
        </w:rPr>
        <w:t>es par vingt-quatre heures. / L’</w:t>
      </w:r>
      <w:r w:rsidR="005A2975" w:rsidRPr="005A2975">
        <w:rPr>
          <w:rFonts w:ascii="Times New Roman" w:hAnsi="Times New Roman" w:cs="Times New Roman"/>
          <w:sz w:val="24"/>
          <w:szCs w:val="24"/>
        </w:rPr>
        <w:t>assignation à résidence doit</w:t>
      </w:r>
      <w:r w:rsidR="00A9562C">
        <w:rPr>
          <w:rFonts w:ascii="Times New Roman" w:hAnsi="Times New Roman" w:cs="Times New Roman"/>
          <w:sz w:val="24"/>
          <w:szCs w:val="24"/>
        </w:rPr>
        <w:t xml:space="preserve"> permettre à ceux qui en sont l’</w:t>
      </w:r>
      <w:r w:rsidR="005A2975" w:rsidRPr="005A2975">
        <w:rPr>
          <w:rFonts w:ascii="Times New Roman" w:hAnsi="Times New Roman" w:cs="Times New Roman"/>
          <w:sz w:val="24"/>
          <w:szCs w:val="24"/>
        </w:rPr>
        <w:t>objet de résider dans une agglomération ou à proximité immédiate</w:t>
      </w:r>
      <w:r>
        <w:rPr>
          <w:rFonts w:ascii="Times New Roman" w:hAnsi="Times New Roman" w:cs="Times New Roman"/>
          <w:sz w:val="24"/>
          <w:szCs w:val="24"/>
        </w:rPr>
        <w:t xml:space="preserve"> d’</w:t>
      </w:r>
      <w:r w:rsidR="00A9562C">
        <w:rPr>
          <w:rFonts w:ascii="Times New Roman" w:hAnsi="Times New Roman" w:cs="Times New Roman"/>
          <w:sz w:val="24"/>
          <w:szCs w:val="24"/>
        </w:rPr>
        <w:t>une agglomération. (...) / L’</w:t>
      </w:r>
      <w:r w:rsidR="005A2975" w:rsidRPr="005A2975">
        <w:rPr>
          <w:rFonts w:ascii="Times New Roman" w:hAnsi="Times New Roman" w:cs="Times New Roman"/>
          <w:sz w:val="24"/>
          <w:szCs w:val="24"/>
        </w:rPr>
        <w:t xml:space="preserve">autorité administrative devra prendre toutes dispositions pour assurer la subsistance </w:t>
      </w:r>
      <w:r w:rsidR="005A2975" w:rsidRPr="005A2975">
        <w:rPr>
          <w:rFonts w:ascii="Times New Roman" w:hAnsi="Times New Roman" w:cs="Times New Roman"/>
          <w:sz w:val="24"/>
          <w:szCs w:val="24"/>
        </w:rPr>
        <w:lastRenderedPageBreak/>
        <w:t>des personnes astreintes à résidence ainsi que celle de l</w:t>
      </w:r>
      <w:r w:rsidR="00A9562C">
        <w:rPr>
          <w:rFonts w:ascii="Times New Roman" w:hAnsi="Times New Roman" w:cs="Times New Roman"/>
          <w:sz w:val="24"/>
          <w:szCs w:val="24"/>
        </w:rPr>
        <w:t>eur famille. / Le ministre de l’</w:t>
      </w:r>
      <w:r w:rsidR="005A2975" w:rsidRPr="005A2975">
        <w:rPr>
          <w:rFonts w:ascii="Times New Roman" w:hAnsi="Times New Roman" w:cs="Times New Roman"/>
          <w:sz w:val="24"/>
          <w:szCs w:val="24"/>
        </w:rPr>
        <w:t>intérieur peut prescrire à la personn</w:t>
      </w:r>
      <w:r>
        <w:rPr>
          <w:rFonts w:ascii="Times New Roman" w:hAnsi="Times New Roman" w:cs="Times New Roman"/>
          <w:sz w:val="24"/>
          <w:szCs w:val="24"/>
        </w:rPr>
        <w:t>e assignée à résidence : / 1° L’</w:t>
      </w:r>
      <w:r w:rsidR="005A2975" w:rsidRPr="005A2975">
        <w:rPr>
          <w:rFonts w:ascii="Times New Roman" w:hAnsi="Times New Roman" w:cs="Times New Roman"/>
          <w:sz w:val="24"/>
          <w:szCs w:val="24"/>
        </w:rPr>
        <w:t>obligation de se présenter périodiquement aux services de police ou aux unités de gend</w:t>
      </w:r>
      <w:r w:rsidR="0094425E">
        <w:rPr>
          <w:rFonts w:ascii="Times New Roman" w:hAnsi="Times New Roman" w:cs="Times New Roman"/>
          <w:sz w:val="24"/>
          <w:szCs w:val="24"/>
        </w:rPr>
        <w:t>armerie, selon une fréquence qu’</w:t>
      </w:r>
      <w:r w:rsidR="005A2975" w:rsidRPr="005A2975">
        <w:rPr>
          <w:rFonts w:ascii="Times New Roman" w:hAnsi="Times New Roman" w:cs="Times New Roman"/>
          <w:sz w:val="24"/>
          <w:szCs w:val="24"/>
        </w:rPr>
        <w:t xml:space="preserve">il détermine dans la limite de trois présentations par jour, en </w:t>
      </w:r>
      <w:r w:rsidR="0094425E">
        <w:rPr>
          <w:rFonts w:ascii="Times New Roman" w:hAnsi="Times New Roman" w:cs="Times New Roman"/>
          <w:sz w:val="24"/>
          <w:szCs w:val="24"/>
        </w:rPr>
        <w:t>précisant si cette obligation s’</w:t>
      </w:r>
      <w:r w:rsidR="005A2975" w:rsidRPr="005A2975">
        <w:rPr>
          <w:rFonts w:ascii="Times New Roman" w:hAnsi="Times New Roman" w:cs="Times New Roman"/>
          <w:sz w:val="24"/>
          <w:szCs w:val="24"/>
        </w:rPr>
        <w:t>applique y compris les dimanches et jours fériés ou chômé</w:t>
      </w:r>
      <w:r w:rsidR="0094425E">
        <w:rPr>
          <w:rFonts w:ascii="Times New Roman" w:hAnsi="Times New Roman" w:cs="Times New Roman"/>
          <w:sz w:val="24"/>
          <w:szCs w:val="24"/>
        </w:rPr>
        <w:t>s (...) » ;</w:t>
      </w:r>
    </w:p>
    <w:p w:rsidR="0094425E" w:rsidRDefault="0094425E" w:rsidP="005A2975">
      <w:pPr>
        <w:spacing w:after="0" w:line="240" w:lineRule="auto"/>
        <w:ind w:left="300" w:right="300"/>
        <w:jc w:val="both"/>
        <w:rPr>
          <w:rFonts w:ascii="Times New Roman" w:hAnsi="Times New Roman" w:cs="Times New Roman"/>
          <w:sz w:val="24"/>
          <w:szCs w:val="24"/>
        </w:rPr>
      </w:pPr>
    </w:p>
    <w:p w:rsidR="005A2975"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Considérant qu’il résulte de l’</w:t>
      </w:r>
      <w:r w:rsidR="005A2975" w:rsidRPr="005A2975">
        <w:rPr>
          <w:rFonts w:ascii="Times New Roman" w:hAnsi="Times New Roman" w:cs="Times New Roman"/>
          <w:sz w:val="24"/>
          <w:szCs w:val="24"/>
        </w:rPr>
        <w:t xml:space="preserve">article 1er du décret n° 2015-1476 du 14 novembre 2015, modifié par le décret n° 2015-1478 </w:t>
      </w:r>
      <w:r w:rsidR="006038F7">
        <w:rPr>
          <w:rFonts w:ascii="Times New Roman" w:hAnsi="Times New Roman" w:cs="Times New Roman"/>
          <w:sz w:val="24"/>
          <w:szCs w:val="24"/>
        </w:rPr>
        <w:t>du même jour, que les mesures d’</w:t>
      </w:r>
      <w:r w:rsidR="005A2975" w:rsidRPr="005A2975">
        <w:rPr>
          <w:rFonts w:ascii="Times New Roman" w:hAnsi="Times New Roman" w:cs="Times New Roman"/>
          <w:sz w:val="24"/>
          <w:szCs w:val="24"/>
        </w:rPr>
        <w:t>assignation à</w:t>
      </w:r>
      <w:r>
        <w:rPr>
          <w:rFonts w:ascii="Times New Roman" w:hAnsi="Times New Roman" w:cs="Times New Roman"/>
          <w:sz w:val="24"/>
          <w:szCs w:val="24"/>
        </w:rPr>
        <w:t xml:space="preserve"> résidence sont applicables à l’</w:t>
      </w:r>
      <w:r w:rsidR="005A2975" w:rsidRPr="005A2975">
        <w:rPr>
          <w:rFonts w:ascii="Times New Roman" w:hAnsi="Times New Roman" w:cs="Times New Roman"/>
          <w:sz w:val="24"/>
          <w:szCs w:val="24"/>
        </w:rPr>
        <w:t>ensemble du territoire métropolitain et de la Corse à compter du 15 novembre à minuit</w:t>
      </w:r>
      <w:r>
        <w:rPr>
          <w:rFonts w:ascii="Times New Roman" w:hAnsi="Times New Roman" w:cs="Times New Roman"/>
          <w:sz w:val="24"/>
          <w:szCs w:val="24"/>
        </w:rPr>
        <w:t> ;</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sidRPr="0094425E">
        <w:rPr>
          <w:rFonts w:ascii="Times New Roman" w:hAnsi="Times New Roman" w:cs="Times New Roman"/>
          <w:sz w:val="24"/>
          <w:szCs w:val="24"/>
        </w:rPr>
        <w:t xml:space="preserve">Considérant que Monsieur PRIMO </w:t>
      </w:r>
      <w:r>
        <w:rPr>
          <w:rFonts w:ascii="Times New Roman" w:hAnsi="Times New Roman" w:cs="Times New Roman"/>
          <w:sz w:val="24"/>
          <w:szCs w:val="24"/>
        </w:rPr>
        <w:t>est suspecté d’appartenir</w:t>
      </w:r>
      <w:r w:rsidRPr="0094425E">
        <w:rPr>
          <w:rFonts w:ascii="Times New Roman" w:hAnsi="Times New Roman" w:cs="Times New Roman"/>
          <w:sz w:val="24"/>
          <w:szCs w:val="24"/>
        </w:rPr>
        <w:t xml:space="preserve"> à </w:t>
      </w:r>
      <w:r>
        <w:rPr>
          <w:rFonts w:ascii="Times New Roman" w:hAnsi="Times New Roman" w:cs="Times New Roman"/>
          <w:sz w:val="24"/>
          <w:szCs w:val="24"/>
        </w:rPr>
        <w:t>la mouvance islamiste radicale ;</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Considérant que Monsieur PRIMO</w:t>
      </w:r>
      <w:r w:rsidRPr="0094425E">
        <w:rPr>
          <w:rFonts w:ascii="Times New Roman" w:hAnsi="Times New Roman" w:cs="Times New Roman"/>
          <w:sz w:val="24"/>
          <w:szCs w:val="24"/>
        </w:rPr>
        <w:t xml:space="preserve"> a été signalé le 13 </w:t>
      </w:r>
      <w:r>
        <w:rPr>
          <w:rFonts w:ascii="Times New Roman" w:hAnsi="Times New Roman" w:cs="Times New Roman"/>
          <w:sz w:val="24"/>
          <w:szCs w:val="24"/>
        </w:rPr>
        <w:t>décembre 2015 aux abords du domicile d’une personnalité faisant l’</w:t>
      </w:r>
      <w:r w:rsidRPr="0094425E">
        <w:rPr>
          <w:rFonts w:ascii="Times New Roman" w:hAnsi="Times New Roman" w:cs="Times New Roman"/>
          <w:sz w:val="24"/>
          <w:szCs w:val="24"/>
        </w:rPr>
        <w:t>objet d'une p</w:t>
      </w:r>
      <w:r>
        <w:rPr>
          <w:rFonts w:ascii="Times New Roman" w:hAnsi="Times New Roman" w:cs="Times New Roman"/>
          <w:sz w:val="24"/>
          <w:szCs w:val="24"/>
        </w:rPr>
        <w:t>rotection particulière alors qu’</w:t>
      </w:r>
      <w:r w:rsidRPr="0094425E">
        <w:rPr>
          <w:rFonts w:ascii="Times New Roman" w:hAnsi="Times New Roman" w:cs="Times New Roman"/>
          <w:sz w:val="24"/>
          <w:szCs w:val="24"/>
        </w:rPr>
        <w:t>il prenait</w:t>
      </w:r>
      <w:r w:rsidR="006038F7">
        <w:rPr>
          <w:rFonts w:ascii="Times New Roman" w:hAnsi="Times New Roman" w:cs="Times New Roman"/>
          <w:sz w:val="24"/>
          <w:szCs w:val="24"/>
        </w:rPr>
        <w:t>, de dos et portant un casque de moto dissimulant son visage,</w:t>
      </w:r>
      <w:r w:rsidRPr="0094425E">
        <w:rPr>
          <w:rFonts w:ascii="Times New Roman" w:hAnsi="Times New Roman" w:cs="Times New Roman"/>
          <w:sz w:val="24"/>
          <w:szCs w:val="24"/>
        </w:rPr>
        <w:t xml:space="preserve"> des photos dudit domicile et du d</w:t>
      </w:r>
      <w:r>
        <w:rPr>
          <w:rFonts w:ascii="Times New Roman" w:hAnsi="Times New Roman" w:cs="Times New Roman"/>
          <w:sz w:val="24"/>
          <w:szCs w:val="24"/>
        </w:rPr>
        <w:t>ispositif policier mis en place ;</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 xml:space="preserve">Considérant enfin que Monsieur PRIMO </w:t>
      </w:r>
      <w:r w:rsidRPr="0094425E">
        <w:rPr>
          <w:rFonts w:ascii="Times New Roman" w:hAnsi="Times New Roman" w:cs="Times New Roman"/>
          <w:sz w:val="24"/>
          <w:szCs w:val="24"/>
        </w:rPr>
        <w:t>a été mis en cause dans une affaire de trafic de véhicules de luxe, animé par des acteurs de la mouvance islamiste radicale</w:t>
      </w:r>
      <w:r>
        <w:rPr>
          <w:rFonts w:ascii="Times New Roman" w:hAnsi="Times New Roman" w:cs="Times New Roman"/>
          <w:sz w:val="24"/>
          <w:szCs w:val="24"/>
        </w:rPr>
        <w:t> ;</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Le ministre arrêté la décision suivante :</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Article 1</w:t>
      </w:r>
      <w:r w:rsidRPr="0094425E">
        <w:rPr>
          <w:rFonts w:ascii="Times New Roman" w:hAnsi="Times New Roman" w:cs="Times New Roman"/>
          <w:sz w:val="24"/>
          <w:szCs w:val="24"/>
          <w:vertAlign w:val="superscript"/>
        </w:rPr>
        <w:t>er</w:t>
      </w:r>
      <w:r>
        <w:rPr>
          <w:rFonts w:ascii="Times New Roman" w:hAnsi="Times New Roman" w:cs="Times New Roman"/>
          <w:sz w:val="24"/>
          <w:szCs w:val="24"/>
          <w:vertAlign w:val="superscript"/>
        </w:rPr>
        <w:t> </w:t>
      </w:r>
      <w:r>
        <w:rPr>
          <w:rFonts w:ascii="Times New Roman" w:hAnsi="Times New Roman" w:cs="Times New Roman"/>
          <w:sz w:val="24"/>
          <w:szCs w:val="24"/>
        </w:rPr>
        <w:t>:</w:t>
      </w: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 xml:space="preserve">Monsieur PRIMO est assigné </w:t>
      </w:r>
      <w:r w:rsidRPr="0094425E">
        <w:rPr>
          <w:rFonts w:ascii="Times New Roman" w:hAnsi="Times New Roman" w:cs="Times New Roman"/>
          <w:sz w:val="24"/>
          <w:szCs w:val="24"/>
        </w:rPr>
        <w:t xml:space="preserve">à résider dans </w:t>
      </w:r>
      <w:r>
        <w:rPr>
          <w:rFonts w:ascii="Times New Roman" w:hAnsi="Times New Roman" w:cs="Times New Roman"/>
          <w:sz w:val="24"/>
          <w:szCs w:val="24"/>
        </w:rPr>
        <w:t>le XXe arrondissement de la commune de Paris</w:t>
      </w:r>
      <w:r w:rsidRPr="0094425E">
        <w:rPr>
          <w:rFonts w:ascii="Times New Roman" w:hAnsi="Times New Roman" w:cs="Times New Roman"/>
          <w:sz w:val="24"/>
          <w:szCs w:val="24"/>
        </w:rPr>
        <w:t xml:space="preserve">, avec obligation de se présenter trois fois par jour, à 8 heures 30, 13 heures et 19 heures au commissariat de police </w:t>
      </w:r>
      <w:r>
        <w:rPr>
          <w:rFonts w:ascii="Times New Roman" w:hAnsi="Times New Roman" w:cs="Times New Roman"/>
          <w:sz w:val="24"/>
          <w:szCs w:val="24"/>
        </w:rPr>
        <w:t>du XXe arrondissement de Paris,</w:t>
      </w:r>
      <w:r w:rsidRPr="0094425E">
        <w:rPr>
          <w:rFonts w:ascii="Times New Roman" w:hAnsi="Times New Roman" w:cs="Times New Roman"/>
          <w:sz w:val="24"/>
          <w:szCs w:val="24"/>
        </w:rPr>
        <w:t xml:space="preserve"> tous les jours de la semaine, y comp</w:t>
      </w:r>
      <w:r>
        <w:rPr>
          <w:rFonts w:ascii="Times New Roman" w:hAnsi="Times New Roman" w:cs="Times New Roman"/>
          <w:sz w:val="24"/>
          <w:szCs w:val="24"/>
        </w:rPr>
        <w:t>ris les jours fériés ou chômés</w:t>
      </w:r>
      <w:r w:rsidR="006038F7">
        <w:rPr>
          <w:rFonts w:ascii="Times New Roman" w:hAnsi="Times New Roman" w:cs="Times New Roman"/>
          <w:sz w:val="24"/>
          <w:szCs w:val="24"/>
        </w:rPr>
        <w:t>.</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Article 2 :</w:t>
      </w: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Monsieur PRIMO est astreint à</w:t>
      </w:r>
      <w:r w:rsidRPr="0094425E">
        <w:rPr>
          <w:rFonts w:ascii="Times New Roman" w:hAnsi="Times New Roman" w:cs="Times New Roman"/>
          <w:sz w:val="24"/>
          <w:szCs w:val="24"/>
        </w:rPr>
        <w:t xml:space="preserve"> demeurer tous les jours de 21 heures 30 à 7 heures 30</w:t>
      </w:r>
      <w:r>
        <w:rPr>
          <w:rFonts w:ascii="Times New Roman" w:hAnsi="Times New Roman" w:cs="Times New Roman"/>
          <w:sz w:val="24"/>
          <w:szCs w:val="24"/>
        </w:rPr>
        <w:t xml:space="preserve"> dans les locaux où il réside.</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Article 3</w:t>
      </w:r>
    </w:p>
    <w:p w:rsidR="0094425E" w:rsidRDefault="0094425E" w:rsidP="005A2975">
      <w:pPr>
        <w:spacing w:after="0" w:line="240" w:lineRule="auto"/>
        <w:ind w:left="300" w:right="300"/>
        <w:jc w:val="both"/>
        <w:rPr>
          <w:rFonts w:ascii="Times New Roman" w:hAnsi="Times New Roman" w:cs="Times New Roman"/>
          <w:sz w:val="24"/>
          <w:szCs w:val="24"/>
        </w:rPr>
      </w:pPr>
      <w:r>
        <w:rPr>
          <w:rFonts w:ascii="Times New Roman" w:hAnsi="Times New Roman" w:cs="Times New Roman"/>
          <w:sz w:val="24"/>
          <w:szCs w:val="24"/>
        </w:rPr>
        <w:t xml:space="preserve">Monsieur PRIMO </w:t>
      </w:r>
      <w:r w:rsidRPr="0094425E">
        <w:rPr>
          <w:rFonts w:ascii="Times New Roman" w:hAnsi="Times New Roman" w:cs="Times New Roman"/>
          <w:sz w:val="24"/>
          <w:szCs w:val="24"/>
        </w:rPr>
        <w:t>ne peut se d</w:t>
      </w:r>
      <w:r>
        <w:rPr>
          <w:rFonts w:ascii="Times New Roman" w:hAnsi="Times New Roman" w:cs="Times New Roman"/>
          <w:sz w:val="24"/>
          <w:szCs w:val="24"/>
        </w:rPr>
        <w:t>éplacer en dehors de son lieu d’</w:t>
      </w:r>
      <w:r w:rsidRPr="0094425E">
        <w:rPr>
          <w:rFonts w:ascii="Times New Roman" w:hAnsi="Times New Roman" w:cs="Times New Roman"/>
          <w:sz w:val="24"/>
          <w:szCs w:val="24"/>
        </w:rPr>
        <w:t>assignation à résidence sans avoir obtenu préalablement une autorisation écrite établie par le préfet de police</w:t>
      </w:r>
      <w:r>
        <w:rPr>
          <w:rFonts w:ascii="Times New Roman" w:hAnsi="Times New Roman" w:cs="Times New Roman"/>
          <w:sz w:val="24"/>
          <w:szCs w:val="24"/>
        </w:rPr>
        <w:t xml:space="preserve"> de Paris. »</w:t>
      </w:r>
    </w:p>
    <w:p w:rsidR="0094425E" w:rsidRDefault="0094425E" w:rsidP="005A2975">
      <w:pPr>
        <w:spacing w:after="0" w:line="240" w:lineRule="auto"/>
        <w:ind w:left="300" w:right="300"/>
        <w:jc w:val="both"/>
        <w:rPr>
          <w:rFonts w:ascii="Times New Roman" w:hAnsi="Times New Roman" w:cs="Times New Roman"/>
          <w:sz w:val="24"/>
          <w:szCs w:val="24"/>
        </w:rPr>
      </w:pPr>
    </w:p>
    <w:p w:rsidR="0094425E" w:rsidRPr="0094425E" w:rsidRDefault="006038F7" w:rsidP="005A2975">
      <w:pPr>
        <w:spacing w:after="0" w:line="240" w:lineRule="auto"/>
        <w:ind w:left="300"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PRIMO vous demande donc de rédiger une consultation juridique par laquelle vous lui indiquerez la voie procédurale à suivre, les conditions juridiques que sa requête doit remplir pour être accueillie, les mesures que le tribunal administratif peut prononcer en sa faveur et, au regard des faits, les chances de succès de son référé-liberté ».</w:t>
      </w:r>
    </w:p>
    <w:p w:rsidR="00086C21" w:rsidRDefault="00086C21"/>
    <w:p w:rsidR="0094425E" w:rsidRDefault="0094425E"/>
    <w:sectPr w:rsidR="0094425E" w:rsidSect="0008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0"/>
    <w:rsid w:val="00061FA6"/>
    <w:rsid w:val="00086C21"/>
    <w:rsid w:val="00273122"/>
    <w:rsid w:val="002E699C"/>
    <w:rsid w:val="003262BB"/>
    <w:rsid w:val="004724CB"/>
    <w:rsid w:val="005A2975"/>
    <w:rsid w:val="006038F7"/>
    <w:rsid w:val="0067219B"/>
    <w:rsid w:val="007C7386"/>
    <w:rsid w:val="0094425E"/>
    <w:rsid w:val="00A9562C"/>
    <w:rsid w:val="00B0440A"/>
    <w:rsid w:val="00B3470A"/>
    <w:rsid w:val="00B72443"/>
    <w:rsid w:val="00B86C9B"/>
    <w:rsid w:val="00C34C9A"/>
    <w:rsid w:val="00E44E60"/>
    <w:rsid w:val="00E46A54"/>
    <w:rsid w:val="00E94245"/>
    <w:rsid w:val="00F81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08333">
      <w:bodyDiv w:val="1"/>
      <w:marLeft w:val="0"/>
      <w:marRight w:val="0"/>
      <w:marTop w:val="0"/>
      <w:marBottom w:val="0"/>
      <w:divBdr>
        <w:top w:val="none" w:sz="0" w:space="0" w:color="auto"/>
        <w:left w:val="none" w:sz="0" w:space="0" w:color="auto"/>
        <w:bottom w:val="none" w:sz="0" w:space="0" w:color="auto"/>
        <w:right w:val="none" w:sz="0" w:space="0" w:color="auto"/>
      </w:divBdr>
      <w:divsChild>
        <w:div w:id="456918990">
          <w:marLeft w:val="75"/>
          <w:marRight w:val="75"/>
          <w:marTop w:val="0"/>
          <w:marBottom w:val="0"/>
          <w:divBdr>
            <w:top w:val="none" w:sz="0" w:space="0" w:color="auto"/>
            <w:left w:val="none" w:sz="0" w:space="0" w:color="auto"/>
            <w:bottom w:val="none" w:sz="0" w:space="0" w:color="auto"/>
            <w:right w:val="none" w:sz="0" w:space="0" w:color="auto"/>
          </w:divBdr>
          <w:divsChild>
            <w:div w:id="800267997">
              <w:marLeft w:val="0"/>
              <w:marRight w:val="0"/>
              <w:marTop w:val="0"/>
              <w:marBottom w:val="0"/>
              <w:divBdr>
                <w:top w:val="none" w:sz="0" w:space="0" w:color="auto"/>
                <w:left w:val="none" w:sz="0" w:space="0" w:color="auto"/>
                <w:bottom w:val="none" w:sz="0" w:space="0" w:color="auto"/>
                <w:right w:val="none" w:sz="0" w:space="0" w:color="auto"/>
              </w:divBdr>
              <w:divsChild>
                <w:div w:id="1019426634">
                  <w:marLeft w:val="0"/>
                  <w:marRight w:val="0"/>
                  <w:marTop w:val="0"/>
                  <w:marBottom w:val="0"/>
                  <w:divBdr>
                    <w:top w:val="none" w:sz="0" w:space="0" w:color="auto"/>
                    <w:left w:val="none" w:sz="0" w:space="0" w:color="auto"/>
                    <w:bottom w:val="none" w:sz="0" w:space="0" w:color="auto"/>
                    <w:right w:val="none" w:sz="0" w:space="0" w:color="auto"/>
                  </w:divBdr>
                  <w:divsChild>
                    <w:div w:id="59983278">
                      <w:marLeft w:val="0"/>
                      <w:marRight w:val="0"/>
                      <w:marTop w:val="0"/>
                      <w:marBottom w:val="0"/>
                      <w:divBdr>
                        <w:top w:val="none" w:sz="0" w:space="0" w:color="auto"/>
                        <w:left w:val="none" w:sz="0" w:space="0" w:color="auto"/>
                        <w:bottom w:val="none" w:sz="0" w:space="0" w:color="auto"/>
                        <w:right w:val="none" w:sz="0" w:space="0" w:color="auto"/>
                      </w:divBdr>
                      <w:divsChild>
                        <w:div w:id="1879781030">
                          <w:marLeft w:val="0"/>
                          <w:marRight w:val="0"/>
                          <w:marTop w:val="0"/>
                          <w:marBottom w:val="0"/>
                          <w:divBdr>
                            <w:top w:val="none" w:sz="0" w:space="0" w:color="auto"/>
                            <w:left w:val="none" w:sz="0" w:space="0" w:color="auto"/>
                            <w:bottom w:val="none" w:sz="0" w:space="0" w:color="auto"/>
                            <w:right w:val="none" w:sz="0" w:space="0" w:color="auto"/>
                          </w:divBdr>
                          <w:divsChild>
                            <w:div w:id="1654485603">
                              <w:marLeft w:val="0"/>
                              <w:marRight w:val="0"/>
                              <w:marTop w:val="0"/>
                              <w:marBottom w:val="0"/>
                              <w:divBdr>
                                <w:top w:val="none" w:sz="0" w:space="0" w:color="auto"/>
                                <w:left w:val="none" w:sz="0" w:space="0" w:color="auto"/>
                                <w:bottom w:val="none" w:sz="0" w:space="0" w:color="auto"/>
                                <w:right w:val="none" w:sz="0" w:space="0" w:color="auto"/>
                              </w:divBdr>
                            </w:div>
                          </w:divsChild>
                        </w:div>
                        <w:div w:id="463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Administrateur</cp:lastModifiedBy>
  <cp:revision>2</cp:revision>
  <cp:lastPrinted>2012-02-16T18:22:00Z</cp:lastPrinted>
  <dcterms:created xsi:type="dcterms:W3CDTF">2016-12-05T13:34:00Z</dcterms:created>
  <dcterms:modified xsi:type="dcterms:W3CDTF">2016-12-05T13:34:00Z</dcterms:modified>
</cp:coreProperties>
</file>