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64" w:rsidRPr="0034020C" w:rsidRDefault="00833F64" w:rsidP="00833F64">
      <w:pPr>
        <w:jc w:val="center"/>
        <w:rPr>
          <w:rFonts w:asciiTheme="minorHAnsi" w:hAnsiTheme="minorHAnsi" w:cstheme="minorHAnsi"/>
          <w:b/>
          <w:bCs/>
          <w:sz w:val="22"/>
          <w:szCs w:val="22"/>
        </w:rPr>
      </w:pPr>
      <w:r w:rsidRPr="0034020C">
        <w:rPr>
          <w:rFonts w:asciiTheme="minorHAnsi" w:hAnsiTheme="minorHAnsi" w:cstheme="minorHAnsi"/>
          <w:b/>
          <w:bCs/>
          <w:sz w:val="22"/>
          <w:szCs w:val="22"/>
        </w:rPr>
        <w:t>ATELIERS DE PROFESSIONNALISATION</w:t>
      </w:r>
    </w:p>
    <w:p w:rsidR="00833F64" w:rsidRPr="0034020C" w:rsidRDefault="00833F64" w:rsidP="00833F64">
      <w:pPr>
        <w:jc w:val="center"/>
        <w:rPr>
          <w:rFonts w:asciiTheme="minorHAnsi" w:hAnsiTheme="minorHAnsi" w:cstheme="minorHAnsi"/>
          <w:b/>
          <w:bCs/>
          <w:sz w:val="22"/>
          <w:szCs w:val="22"/>
        </w:rPr>
      </w:pPr>
      <w:r w:rsidRPr="0034020C">
        <w:rPr>
          <w:rFonts w:asciiTheme="minorHAnsi" w:hAnsiTheme="minorHAnsi" w:cstheme="minorHAnsi"/>
          <w:b/>
          <w:bCs/>
          <w:sz w:val="22"/>
          <w:szCs w:val="22"/>
        </w:rPr>
        <w:t>OUVERTS AUX ETUDIANTS INSCRITS</w:t>
      </w:r>
    </w:p>
    <w:p w:rsidR="00833F64" w:rsidRPr="0034020C" w:rsidRDefault="00833F64" w:rsidP="00833F64">
      <w:pPr>
        <w:jc w:val="center"/>
        <w:rPr>
          <w:rFonts w:asciiTheme="minorHAnsi" w:hAnsiTheme="minorHAnsi" w:cstheme="minorHAnsi"/>
          <w:b/>
          <w:bCs/>
          <w:sz w:val="22"/>
          <w:szCs w:val="22"/>
          <w:u w:val="single"/>
        </w:rPr>
      </w:pPr>
      <w:r w:rsidRPr="0034020C">
        <w:rPr>
          <w:rFonts w:asciiTheme="minorHAnsi" w:hAnsiTheme="minorHAnsi" w:cstheme="minorHAnsi"/>
          <w:b/>
          <w:bCs/>
          <w:sz w:val="22"/>
          <w:szCs w:val="22"/>
          <w:u w:val="single"/>
        </w:rPr>
        <w:t>EN 3</w:t>
      </w:r>
      <w:r w:rsidRPr="0034020C">
        <w:rPr>
          <w:rFonts w:asciiTheme="minorHAnsi" w:hAnsiTheme="minorHAnsi" w:cstheme="minorHAnsi"/>
          <w:b/>
          <w:bCs/>
          <w:sz w:val="22"/>
          <w:szCs w:val="22"/>
          <w:u w:val="single"/>
          <w:vertAlign w:val="superscript"/>
        </w:rPr>
        <w:t>ème</w:t>
      </w:r>
      <w:r w:rsidRPr="0034020C">
        <w:rPr>
          <w:rFonts w:asciiTheme="minorHAnsi" w:hAnsiTheme="minorHAnsi" w:cstheme="minorHAnsi"/>
          <w:b/>
          <w:bCs/>
          <w:sz w:val="22"/>
          <w:szCs w:val="22"/>
          <w:u w:val="single"/>
        </w:rPr>
        <w:t xml:space="preserve">   ANNEE DE LICENCE DROIT</w:t>
      </w:r>
    </w:p>
    <w:p w:rsidR="00833F64" w:rsidRPr="0034020C" w:rsidRDefault="00833F64" w:rsidP="00833F64">
      <w:pPr>
        <w:jc w:val="center"/>
        <w:rPr>
          <w:rFonts w:asciiTheme="minorHAnsi" w:hAnsiTheme="minorHAnsi" w:cstheme="minorHAnsi"/>
          <w:b/>
          <w:bCs/>
          <w:sz w:val="22"/>
          <w:szCs w:val="22"/>
        </w:rPr>
      </w:pPr>
    </w:p>
    <w:p w:rsidR="00833F64" w:rsidRPr="0034020C" w:rsidRDefault="00833F64" w:rsidP="00833F64">
      <w:pPr>
        <w:jc w:val="center"/>
        <w:rPr>
          <w:rFonts w:asciiTheme="minorHAnsi" w:hAnsiTheme="minorHAnsi" w:cstheme="minorHAnsi"/>
          <w:b/>
          <w:bCs/>
          <w:sz w:val="22"/>
          <w:szCs w:val="22"/>
        </w:rPr>
      </w:pPr>
    </w:p>
    <w:p w:rsidR="00833F64" w:rsidRPr="0034020C" w:rsidRDefault="00833F64" w:rsidP="00833F64">
      <w:pPr>
        <w:jc w:val="center"/>
        <w:rPr>
          <w:rFonts w:asciiTheme="minorHAnsi" w:hAnsiTheme="minorHAnsi" w:cstheme="minorHAnsi"/>
          <w:b/>
          <w:bCs/>
          <w:sz w:val="22"/>
          <w:szCs w:val="22"/>
        </w:rPr>
      </w:pPr>
      <w:r w:rsidRPr="0034020C">
        <w:rPr>
          <w:rFonts w:asciiTheme="minorHAnsi" w:hAnsiTheme="minorHAnsi" w:cstheme="minorHAnsi"/>
          <w:b/>
          <w:bCs/>
          <w:sz w:val="22"/>
          <w:szCs w:val="22"/>
        </w:rPr>
        <w:t>FICHE DESCRIPTIVE:</w:t>
      </w:r>
    </w:p>
    <w:p w:rsidR="00833F64" w:rsidRPr="0034020C" w:rsidRDefault="00833F64" w:rsidP="00833F64">
      <w:pPr>
        <w:jc w:val="center"/>
        <w:rPr>
          <w:rFonts w:asciiTheme="minorHAnsi" w:hAnsiTheme="minorHAnsi" w:cstheme="minorHAnsi"/>
          <w:b/>
          <w:bCs/>
          <w:sz w:val="22"/>
          <w:szCs w:val="22"/>
        </w:rPr>
      </w:pPr>
    </w:p>
    <w:p w:rsidR="00833F64" w:rsidRPr="0034020C" w:rsidRDefault="00833F64" w:rsidP="00833F64">
      <w:pPr>
        <w:jc w:val="center"/>
        <w:rPr>
          <w:rFonts w:asciiTheme="minorHAnsi" w:hAnsiTheme="minorHAnsi" w:cstheme="minorHAnsi"/>
          <w:b/>
          <w:bCs/>
          <w:sz w:val="22"/>
          <w:szCs w:val="22"/>
        </w:rPr>
      </w:pPr>
    </w:p>
    <w:p w:rsidR="00833F64" w:rsidRPr="0034020C" w:rsidRDefault="00833F64" w:rsidP="00833F64">
      <w:pPr>
        <w:rPr>
          <w:rFonts w:asciiTheme="minorHAnsi" w:hAnsiTheme="minorHAnsi" w:cstheme="minorHAnsi"/>
          <w:sz w:val="22"/>
          <w:szCs w:val="22"/>
        </w:rPr>
      </w:pPr>
    </w:p>
    <w:p w:rsidR="00833F64" w:rsidRPr="0034020C" w:rsidRDefault="00833F64" w:rsidP="00833F64">
      <w:pPr>
        <w:jc w:val="both"/>
        <w:rPr>
          <w:rFonts w:asciiTheme="minorHAnsi" w:hAnsiTheme="minorHAnsi" w:cstheme="minorHAnsi"/>
          <w:bCs/>
          <w:sz w:val="22"/>
          <w:szCs w:val="22"/>
        </w:rPr>
      </w:pPr>
      <w:r w:rsidRPr="0034020C">
        <w:rPr>
          <w:rFonts w:asciiTheme="minorHAnsi" w:hAnsiTheme="minorHAnsi" w:cstheme="minorHAnsi"/>
          <w:bCs/>
          <w:sz w:val="22"/>
          <w:szCs w:val="22"/>
        </w:rPr>
        <w:t xml:space="preserve">L’Université Paris II Panthéon-Assas met en place au second semestre un enseignement facultatif. Il s’agit d’ateliers de professionnalisation qui porteront sur </w:t>
      </w:r>
      <w:r w:rsidRPr="0034020C">
        <w:rPr>
          <w:rFonts w:asciiTheme="minorHAnsi" w:hAnsiTheme="minorHAnsi" w:cstheme="minorHAnsi"/>
          <w:bCs/>
          <w:sz w:val="22"/>
          <w:szCs w:val="22"/>
        </w:rPr>
        <w:t>six thèmes</w:t>
      </w:r>
      <w:r w:rsidRPr="0034020C">
        <w:rPr>
          <w:rFonts w:asciiTheme="minorHAnsi" w:hAnsiTheme="minorHAnsi" w:cstheme="minorHAnsi"/>
          <w:bCs/>
          <w:sz w:val="22"/>
          <w:szCs w:val="22"/>
        </w:rPr>
        <w:t xml:space="preserve"> différents: </w:t>
      </w: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numPr>
          <w:ilvl w:val="0"/>
          <w:numId w:val="1"/>
        </w:numPr>
        <w:autoSpaceDE w:val="0"/>
        <w:autoSpaceDN w:val="0"/>
        <w:adjustRightInd w:val="0"/>
        <w:ind w:left="142" w:firstLine="0"/>
        <w:jc w:val="both"/>
        <w:rPr>
          <w:rFonts w:asciiTheme="minorHAnsi" w:hAnsiTheme="minorHAnsi" w:cstheme="minorHAnsi"/>
          <w:sz w:val="22"/>
          <w:szCs w:val="22"/>
        </w:rPr>
      </w:pPr>
      <w:r w:rsidRPr="0034020C">
        <w:rPr>
          <w:rFonts w:asciiTheme="minorHAnsi" w:hAnsiTheme="minorHAnsi" w:cstheme="minorHAnsi"/>
          <w:b/>
          <w:bCs/>
          <w:sz w:val="22"/>
          <w:szCs w:val="22"/>
        </w:rPr>
        <w:t>Découverte de la profession d’avocat </w:t>
      </w:r>
      <w:r w:rsidRPr="0034020C">
        <w:rPr>
          <w:rFonts w:asciiTheme="minorHAnsi" w:hAnsiTheme="minorHAnsi" w:cstheme="minorHAnsi"/>
          <w:bCs/>
          <w:sz w:val="22"/>
          <w:szCs w:val="22"/>
        </w:rPr>
        <w:t xml:space="preserve">: </w:t>
      </w:r>
      <w:r w:rsidRPr="0034020C">
        <w:rPr>
          <w:rFonts w:asciiTheme="minorHAnsi" w:hAnsiTheme="minorHAnsi" w:cstheme="minorHAnsi"/>
          <w:sz w:val="22"/>
          <w:szCs w:val="22"/>
        </w:rPr>
        <w:t>déontologie, éthique professionnelle, études de cas. Cet atelier sera animé par des avocats.</w:t>
      </w:r>
    </w:p>
    <w:p w:rsidR="00833F64" w:rsidRPr="0034020C" w:rsidRDefault="00833F64" w:rsidP="00833F64">
      <w:pPr>
        <w:autoSpaceDE w:val="0"/>
        <w:autoSpaceDN w:val="0"/>
        <w:adjustRightInd w:val="0"/>
        <w:ind w:left="142"/>
        <w:jc w:val="both"/>
        <w:rPr>
          <w:rFonts w:asciiTheme="minorHAnsi" w:hAnsiTheme="minorHAnsi" w:cstheme="minorHAnsi"/>
          <w:sz w:val="22"/>
          <w:szCs w:val="22"/>
        </w:rPr>
      </w:pPr>
    </w:p>
    <w:p w:rsidR="00833F64" w:rsidRPr="0034020C" w:rsidRDefault="00833F64" w:rsidP="00833F64">
      <w:pPr>
        <w:numPr>
          <w:ilvl w:val="0"/>
          <w:numId w:val="1"/>
        </w:numPr>
        <w:autoSpaceDE w:val="0"/>
        <w:autoSpaceDN w:val="0"/>
        <w:adjustRightInd w:val="0"/>
        <w:ind w:left="142" w:firstLine="0"/>
        <w:jc w:val="both"/>
        <w:rPr>
          <w:rFonts w:asciiTheme="minorHAnsi" w:hAnsiTheme="minorHAnsi" w:cstheme="minorHAnsi"/>
          <w:sz w:val="22"/>
          <w:szCs w:val="22"/>
        </w:rPr>
      </w:pPr>
      <w:r w:rsidRPr="0034020C">
        <w:rPr>
          <w:rFonts w:asciiTheme="minorHAnsi" w:hAnsiTheme="minorHAnsi" w:cstheme="minorHAnsi"/>
          <w:b/>
          <w:sz w:val="22"/>
          <w:szCs w:val="22"/>
        </w:rPr>
        <w:t>Découverte de la profession de conseils et juristes d’entreprise</w:t>
      </w:r>
      <w:r w:rsidRPr="0034020C">
        <w:rPr>
          <w:rFonts w:asciiTheme="minorHAnsi" w:hAnsiTheme="minorHAnsi" w:cstheme="minorHAnsi"/>
          <w:sz w:val="22"/>
          <w:szCs w:val="22"/>
        </w:rPr>
        <w:t> : Nouvel atelier qui sera sans doute proposé au second semestre pour lequel aucun planning ni programme ne sont encore connus à la date d’aujourd’hui</w:t>
      </w:r>
    </w:p>
    <w:p w:rsidR="00833F64" w:rsidRPr="0034020C" w:rsidRDefault="00833F64" w:rsidP="00833F64">
      <w:pPr>
        <w:autoSpaceDE w:val="0"/>
        <w:autoSpaceDN w:val="0"/>
        <w:adjustRightInd w:val="0"/>
        <w:ind w:left="142"/>
        <w:jc w:val="both"/>
        <w:rPr>
          <w:rFonts w:asciiTheme="minorHAnsi" w:hAnsiTheme="minorHAnsi" w:cstheme="minorHAnsi"/>
          <w:bCs/>
          <w:sz w:val="22"/>
          <w:szCs w:val="22"/>
        </w:rPr>
      </w:pPr>
    </w:p>
    <w:p w:rsidR="00833F64" w:rsidRPr="0034020C" w:rsidRDefault="00833F64" w:rsidP="00833F64">
      <w:pPr>
        <w:numPr>
          <w:ilvl w:val="0"/>
          <w:numId w:val="1"/>
        </w:numPr>
        <w:autoSpaceDE w:val="0"/>
        <w:autoSpaceDN w:val="0"/>
        <w:adjustRightInd w:val="0"/>
        <w:ind w:left="142" w:firstLine="0"/>
        <w:jc w:val="both"/>
        <w:rPr>
          <w:rFonts w:asciiTheme="minorHAnsi" w:hAnsiTheme="minorHAnsi" w:cstheme="minorHAnsi"/>
          <w:bCs/>
          <w:sz w:val="22"/>
          <w:szCs w:val="22"/>
        </w:rPr>
      </w:pPr>
      <w:r w:rsidRPr="0034020C">
        <w:rPr>
          <w:rFonts w:asciiTheme="minorHAnsi" w:hAnsiTheme="minorHAnsi" w:cstheme="minorHAnsi"/>
          <w:b/>
          <w:bCs/>
          <w:sz w:val="22"/>
          <w:szCs w:val="22"/>
        </w:rPr>
        <w:t>Découverte des professions notariales</w:t>
      </w:r>
      <w:r w:rsidRPr="0034020C">
        <w:rPr>
          <w:rFonts w:asciiTheme="minorHAnsi" w:hAnsiTheme="minorHAnsi" w:cstheme="minorHAnsi"/>
          <w:bCs/>
          <w:sz w:val="22"/>
          <w:szCs w:val="22"/>
        </w:rPr>
        <w:t> : présentation des principes déontologiques de la profession notariale, présentation de l’activité notariale, positionnement de la profession dans le cadre européen, études de cas. Cet atelier sera animé par des notaires.</w:t>
      </w:r>
    </w:p>
    <w:p w:rsidR="00833F64" w:rsidRPr="0034020C" w:rsidRDefault="00833F64" w:rsidP="00833F64">
      <w:pPr>
        <w:autoSpaceDE w:val="0"/>
        <w:autoSpaceDN w:val="0"/>
        <w:adjustRightInd w:val="0"/>
        <w:ind w:left="142"/>
        <w:jc w:val="both"/>
        <w:rPr>
          <w:rFonts w:asciiTheme="minorHAnsi" w:hAnsiTheme="minorHAnsi" w:cstheme="minorHAnsi"/>
          <w:bCs/>
          <w:sz w:val="22"/>
          <w:szCs w:val="22"/>
        </w:rPr>
      </w:pPr>
    </w:p>
    <w:p w:rsidR="00833F64" w:rsidRPr="0034020C" w:rsidRDefault="00833F64" w:rsidP="00833F64">
      <w:pPr>
        <w:numPr>
          <w:ilvl w:val="0"/>
          <w:numId w:val="1"/>
        </w:numPr>
        <w:ind w:left="142" w:firstLine="0"/>
        <w:jc w:val="both"/>
        <w:rPr>
          <w:rFonts w:asciiTheme="minorHAnsi" w:hAnsiTheme="minorHAnsi" w:cstheme="minorHAnsi"/>
          <w:sz w:val="22"/>
          <w:szCs w:val="22"/>
        </w:rPr>
      </w:pPr>
      <w:r w:rsidRPr="0034020C">
        <w:rPr>
          <w:rFonts w:asciiTheme="minorHAnsi" w:hAnsiTheme="minorHAnsi" w:cstheme="minorHAnsi"/>
          <w:b/>
          <w:bCs/>
          <w:sz w:val="22"/>
          <w:szCs w:val="22"/>
        </w:rPr>
        <w:t>Découverte de la profession de magistrat</w:t>
      </w:r>
      <w:r w:rsidRPr="0034020C">
        <w:rPr>
          <w:rFonts w:asciiTheme="minorHAnsi" w:hAnsiTheme="minorHAnsi" w:cstheme="minorHAnsi"/>
          <w:bCs/>
          <w:sz w:val="22"/>
          <w:szCs w:val="22"/>
        </w:rPr>
        <w:t xml:space="preserve"> : </w:t>
      </w:r>
      <w:r w:rsidRPr="0034020C">
        <w:rPr>
          <w:rFonts w:asciiTheme="minorHAnsi" w:hAnsiTheme="minorHAnsi" w:cstheme="minorHAnsi"/>
          <w:sz w:val="22"/>
          <w:szCs w:val="22"/>
        </w:rPr>
        <w:t xml:space="preserve">juge des enfants, juge d’application des peines, juge d’instruction, juge d’instance, juge des libertés et de la détention, président de formation pénale (Cour d’Assises ou tribunal correctionnel), Parquet civil et commercial, Parquet, Parquet exécution des peines. Cet atelier sera animé par des magistrats de la Cour d’appel de Paris. </w:t>
      </w:r>
    </w:p>
    <w:p w:rsidR="00833F64" w:rsidRPr="0034020C" w:rsidRDefault="00833F64" w:rsidP="00833F64">
      <w:pPr>
        <w:jc w:val="both"/>
        <w:rPr>
          <w:rFonts w:asciiTheme="minorHAnsi" w:hAnsiTheme="minorHAnsi" w:cstheme="minorHAnsi"/>
          <w:sz w:val="22"/>
          <w:szCs w:val="22"/>
        </w:rPr>
      </w:pPr>
    </w:p>
    <w:p w:rsidR="00833F64" w:rsidRPr="0034020C" w:rsidRDefault="00833F64" w:rsidP="00833F64">
      <w:pPr>
        <w:numPr>
          <w:ilvl w:val="0"/>
          <w:numId w:val="1"/>
        </w:numPr>
        <w:ind w:left="142" w:firstLine="0"/>
        <w:jc w:val="both"/>
        <w:rPr>
          <w:rFonts w:asciiTheme="minorHAnsi" w:hAnsiTheme="minorHAnsi" w:cstheme="minorHAnsi"/>
          <w:sz w:val="22"/>
          <w:szCs w:val="22"/>
        </w:rPr>
      </w:pPr>
      <w:r w:rsidRPr="0034020C">
        <w:rPr>
          <w:rFonts w:asciiTheme="minorHAnsi" w:hAnsiTheme="minorHAnsi" w:cstheme="minorHAnsi"/>
          <w:b/>
          <w:sz w:val="22"/>
          <w:szCs w:val="22"/>
        </w:rPr>
        <w:t>Découverte des métiers des armées</w:t>
      </w:r>
      <w:r w:rsidRPr="0034020C">
        <w:rPr>
          <w:rFonts w:asciiTheme="minorHAnsi" w:hAnsiTheme="minorHAnsi" w:cstheme="minorHAnsi"/>
          <w:sz w:val="22"/>
          <w:szCs w:val="22"/>
        </w:rPr>
        <w:t>: spécificité du métier des armes, réalité du métier de soldat et différentes facettes du métier militaire, polyvalence du métier des armes, l’importance du droit pour les forces armées engagées dans les conflits armés.</w:t>
      </w:r>
    </w:p>
    <w:p w:rsidR="00833F64" w:rsidRPr="0034020C" w:rsidRDefault="00833F64" w:rsidP="00833F64">
      <w:pPr>
        <w:ind w:left="720"/>
        <w:jc w:val="both"/>
        <w:rPr>
          <w:rFonts w:asciiTheme="minorHAnsi" w:hAnsiTheme="minorHAnsi" w:cstheme="minorHAnsi"/>
          <w:b/>
          <w:color w:val="FF0000"/>
          <w:sz w:val="22"/>
          <w:szCs w:val="22"/>
        </w:rPr>
      </w:pPr>
    </w:p>
    <w:p w:rsidR="00833F64" w:rsidRPr="0034020C" w:rsidRDefault="00833F64" w:rsidP="00833F64">
      <w:pPr>
        <w:numPr>
          <w:ilvl w:val="0"/>
          <w:numId w:val="1"/>
        </w:numPr>
        <w:ind w:left="142" w:firstLine="0"/>
        <w:jc w:val="both"/>
        <w:rPr>
          <w:rFonts w:asciiTheme="minorHAnsi" w:hAnsiTheme="minorHAnsi" w:cstheme="minorHAnsi"/>
          <w:color w:val="000000"/>
          <w:sz w:val="22"/>
          <w:szCs w:val="22"/>
        </w:rPr>
      </w:pPr>
      <w:r w:rsidRPr="0034020C">
        <w:rPr>
          <w:rFonts w:asciiTheme="minorHAnsi" w:hAnsiTheme="minorHAnsi" w:cstheme="minorHAnsi"/>
          <w:b/>
          <w:bCs/>
          <w:sz w:val="22"/>
          <w:szCs w:val="22"/>
        </w:rPr>
        <w:t>Préparation aux épreuves de culture générale des concours administratifs</w:t>
      </w:r>
      <w:r w:rsidRPr="0034020C">
        <w:rPr>
          <w:rFonts w:asciiTheme="minorHAnsi" w:hAnsiTheme="minorHAnsi" w:cstheme="minorHAnsi"/>
          <w:bCs/>
          <w:sz w:val="22"/>
          <w:szCs w:val="22"/>
        </w:rPr>
        <w:t xml:space="preserve"> : </w:t>
      </w:r>
      <w:r w:rsidRPr="0034020C">
        <w:rPr>
          <w:rFonts w:asciiTheme="minorHAnsi" w:hAnsiTheme="minorHAnsi" w:cstheme="minorHAnsi"/>
          <w:sz w:val="22"/>
          <w:szCs w:val="22"/>
        </w:rPr>
        <w:t xml:space="preserve">préparation des concours (magistrature, officiers de police, officiers de gendarmerie, administration pénitentiaire (directeur ou conseiller), école de greffes (greffiers en chef et greffiers), instituts régionaux d’administration, …) qui permettra  </w:t>
      </w:r>
      <w:r w:rsidRPr="0034020C">
        <w:rPr>
          <w:rFonts w:asciiTheme="minorHAnsi" w:hAnsiTheme="minorHAnsi" w:cstheme="minorHAnsi"/>
          <w:color w:val="000000"/>
          <w:sz w:val="22"/>
          <w:szCs w:val="22"/>
        </w:rPr>
        <w:t>l’approfondissement de thèmes de culture générale et des méthodes attendues, à travers l’analyse et le traitement de sujets de société en lien avec les épreuves des concours administratifs. L'approche croisera sociologie, politique et culture (littérature, peinture, cinéma, etc.) Cet atelier sera animé par les enseignants de l’IEJ de Paris II. Un programme plus complet se trouve sur le site de l’université.</w:t>
      </w:r>
    </w:p>
    <w:p w:rsidR="00833F64" w:rsidRPr="0034020C" w:rsidRDefault="00833F64" w:rsidP="00833F64">
      <w:pPr>
        <w:pStyle w:val="Paragraphedeliste"/>
        <w:rPr>
          <w:rFonts w:asciiTheme="minorHAnsi" w:hAnsiTheme="minorHAnsi" w:cstheme="minorHAnsi"/>
          <w:color w:val="000000"/>
          <w:sz w:val="22"/>
          <w:szCs w:val="22"/>
        </w:rPr>
      </w:pP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jc w:val="both"/>
        <w:rPr>
          <w:rFonts w:asciiTheme="minorHAnsi" w:hAnsiTheme="minorHAnsi" w:cstheme="minorHAnsi"/>
          <w:bCs/>
          <w:sz w:val="22"/>
          <w:szCs w:val="22"/>
        </w:rPr>
      </w:pPr>
      <w:r w:rsidRPr="0034020C">
        <w:rPr>
          <w:rFonts w:asciiTheme="minorHAnsi" w:hAnsiTheme="minorHAnsi" w:cstheme="minorHAnsi"/>
          <w:bCs/>
          <w:sz w:val="22"/>
          <w:szCs w:val="22"/>
        </w:rPr>
        <w:t>Vous pourrez obtenir un maximum de 3 points rattachés à l’unité d’enseignements complémentaires du second semestre (UEC2).</w:t>
      </w:r>
    </w:p>
    <w:p w:rsidR="00833F64" w:rsidRPr="0034020C" w:rsidRDefault="00833F64" w:rsidP="00833F64">
      <w:pPr>
        <w:jc w:val="both"/>
        <w:rPr>
          <w:rFonts w:asciiTheme="minorHAnsi" w:hAnsiTheme="minorHAnsi" w:cstheme="minorHAnsi"/>
          <w:b/>
          <w:sz w:val="22"/>
          <w:szCs w:val="22"/>
          <w:u w:val="single"/>
        </w:rPr>
      </w:pPr>
    </w:p>
    <w:p w:rsidR="00833F64" w:rsidRPr="0034020C" w:rsidRDefault="00833F64" w:rsidP="00833F64">
      <w:pPr>
        <w:jc w:val="both"/>
        <w:rPr>
          <w:rFonts w:asciiTheme="minorHAnsi" w:hAnsiTheme="minorHAnsi" w:cstheme="minorHAnsi"/>
          <w:b/>
          <w:sz w:val="22"/>
          <w:szCs w:val="22"/>
        </w:rPr>
      </w:pPr>
      <w:r w:rsidRPr="0034020C">
        <w:rPr>
          <w:rFonts w:asciiTheme="minorHAnsi" w:hAnsiTheme="minorHAnsi" w:cstheme="minorHAnsi"/>
          <w:b/>
          <w:sz w:val="22"/>
          <w:szCs w:val="22"/>
          <w:u w:val="single"/>
        </w:rPr>
        <w:t>NB</w:t>
      </w:r>
      <w:r w:rsidRPr="0034020C">
        <w:rPr>
          <w:rFonts w:asciiTheme="minorHAnsi" w:hAnsiTheme="minorHAnsi" w:cstheme="minorHAnsi"/>
          <w:b/>
          <w:sz w:val="22"/>
          <w:szCs w:val="22"/>
        </w:rPr>
        <w:t> : les étudiants dispensés d’assiduité, les étudiants du magistère juriste d’affaires et les étudiants qui ont déjà acquis l’unité d’enseignements complémentaires 2 ne sont pas autorisés à suivre ces ateliers.</w:t>
      </w:r>
    </w:p>
    <w:p w:rsidR="00833F64" w:rsidRPr="0034020C" w:rsidRDefault="00833F64" w:rsidP="00833F64">
      <w:pPr>
        <w:jc w:val="both"/>
        <w:rPr>
          <w:rFonts w:asciiTheme="minorHAnsi" w:hAnsiTheme="minorHAnsi" w:cstheme="minorHAnsi"/>
          <w:b/>
          <w:sz w:val="22"/>
          <w:szCs w:val="22"/>
        </w:rPr>
      </w:pPr>
    </w:p>
    <w:p w:rsidR="00833F64" w:rsidRPr="0034020C" w:rsidRDefault="00833F64" w:rsidP="00833F64">
      <w:pPr>
        <w:jc w:val="both"/>
        <w:rPr>
          <w:rFonts w:asciiTheme="minorHAnsi" w:hAnsiTheme="minorHAnsi" w:cstheme="minorHAnsi"/>
          <w:b/>
          <w:sz w:val="22"/>
          <w:szCs w:val="22"/>
        </w:rPr>
      </w:pPr>
      <w:r w:rsidRPr="0034020C">
        <w:rPr>
          <w:rFonts w:asciiTheme="minorHAnsi" w:hAnsiTheme="minorHAnsi" w:cstheme="minorHAnsi"/>
          <w:b/>
          <w:sz w:val="22"/>
          <w:szCs w:val="22"/>
        </w:rPr>
        <w:t xml:space="preserve">Les </w:t>
      </w:r>
      <w:r w:rsidRPr="0034020C">
        <w:rPr>
          <w:rFonts w:asciiTheme="minorHAnsi" w:hAnsiTheme="minorHAnsi" w:cstheme="minorHAnsi"/>
          <w:b/>
          <w:sz w:val="22"/>
          <w:szCs w:val="22"/>
          <w:u w:val="single"/>
        </w:rPr>
        <w:t>ateliers de professionnalisation débuteront à partir du 2</w:t>
      </w:r>
      <w:r w:rsidR="007F765C">
        <w:rPr>
          <w:rFonts w:asciiTheme="minorHAnsi" w:hAnsiTheme="minorHAnsi" w:cstheme="minorHAnsi"/>
          <w:b/>
          <w:sz w:val="22"/>
          <w:szCs w:val="22"/>
          <w:u w:val="single"/>
        </w:rPr>
        <w:t>5</w:t>
      </w:r>
      <w:r w:rsidRPr="0034020C">
        <w:rPr>
          <w:rFonts w:asciiTheme="minorHAnsi" w:hAnsiTheme="minorHAnsi" w:cstheme="minorHAnsi"/>
          <w:b/>
          <w:sz w:val="22"/>
          <w:szCs w:val="22"/>
          <w:u w:val="single"/>
        </w:rPr>
        <w:t xml:space="preserve"> février 201</w:t>
      </w:r>
      <w:r w:rsidR="007F765C">
        <w:rPr>
          <w:rFonts w:asciiTheme="minorHAnsi" w:hAnsiTheme="minorHAnsi" w:cstheme="minorHAnsi"/>
          <w:b/>
          <w:sz w:val="22"/>
          <w:szCs w:val="22"/>
          <w:u w:val="single"/>
        </w:rPr>
        <w:t>9</w:t>
      </w:r>
      <w:r w:rsidRPr="0034020C">
        <w:rPr>
          <w:rFonts w:asciiTheme="minorHAnsi" w:hAnsiTheme="minorHAnsi" w:cstheme="minorHAnsi"/>
          <w:b/>
          <w:sz w:val="22"/>
          <w:szCs w:val="22"/>
        </w:rPr>
        <w:t>, à raison d’1h30 par semaine pendant 10 semaines.</w:t>
      </w:r>
    </w:p>
    <w:p w:rsidR="00833F64" w:rsidRPr="0034020C" w:rsidRDefault="00833F64" w:rsidP="00833F64">
      <w:pPr>
        <w:jc w:val="both"/>
        <w:rPr>
          <w:rFonts w:asciiTheme="minorHAnsi" w:hAnsiTheme="minorHAnsi" w:cstheme="minorHAnsi"/>
          <w:b/>
          <w:sz w:val="22"/>
          <w:szCs w:val="22"/>
        </w:rPr>
      </w:pPr>
    </w:p>
    <w:p w:rsidR="00833F64" w:rsidRPr="0034020C" w:rsidRDefault="00833F64" w:rsidP="00833F64">
      <w:pPr>
        <w:jc w:val="both"/>
        <w:rPr>
          <w:rFonts w:asciiTheme="minorHAnsi" w:hAnsiTheme="minorHAnsi" w:cstheme="minorHAnsi"/>
          <w:b/>
          <w:sz w:val="22"/>
          <w:szCs w:val="22"/>
        </w:rPr>
      </w:pP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jc w:val="both"/>
        <w:outlineLvl w:val="0"/>
        <w:rPr>
          <w:rFonts w:asciiTheme="minorHAnsi" w:hAnsiTheme="minorHAnsi" w:cstheme="minorHAnsi"/>
          <w:b/>
          <w:bCs/>
          <w:iCs/>
          <w:sz w:val="22"/>
          <w:szCs w:val="22"/>
          <w:u w:val="single"/>
        </w:rPr>
      </w:pPr>
      <w:r w:rsidRPr="0034020C">
        <w:rPr>
          <w:rFonts w:asciiTheme="minorHAnsi" w:hAnsiTheme="minorHAnsi" w:cstheme="minorHAnsi"/>
          <w:b/>
          <w:bCs/>
          <w:iCs/>
          <w:sz w:val="22"/>
          <w:szCs w:val="22"/>
          <w:u w:val="single"/>
        </w:rPr>
        <w:t>PLANNINGS :</w:t>
      </w:r>
    </w:p>
    <w:p w:rsidR="00833F64" w:rsidRPr="0034020C" w:rsidRDefault="00833F64" w:rsidP="00833F64">
      <w:pPr>
        <w:jc w:val="both"/>
        <w:rPr>
          <w:rFonts w:asciiTheme="minorHAnsi" w:hAnsiTheme="minorHAnsi" w:cstheme="minorHAnsi"/>
          <w:b/>
          <w:sz w:val="22"/>
          <w:szCs w:val="22"/>
        </w:rPr>
      </w:pPr>
    </w:p>
    <w:p w:rsidR="0034020C" w:rsidRDefault="00833F64" w:rsidP="0034020C">
      <w:pPr>
        <w:ind w:left="720"/>
        <w:jc w:val="both"/>
        <w:rPr>
          <w:rFonts w:asciiTheme="minorHAnsi" w:hAnsiTheme="minorHAnsi" w:cstheme="minorHAnsi"/>
          <w:bCs/>
          <w:sz w:val="22"/>
          <w:szCs w:val="22"/>
        </w:rPr>
      </w:pPr>
      <w:r w:rsidRPr="0034020C">
        <w:rPr>
          <w:rFonts w:asciiTheme="minorHAnsi" w:hAnsiTheme="minorHAnsi" w:cstheme="minorHAnsi"/>
          <w:b/>
          <w:bCs/>
          <w:sz w:val="22"/>
          <w:szCs w:val="22"/>
          <w:u w:val="single"/>
        </w:rPr>
        <w:t>Découverte de la profession d’avocat</w:t>
      </w:r>
      <w:r w:rsidRPr="0034020C">
        <w:rPr>
          <w:rFonts w:asciiTheme="minorHAnsi" w:hAnsiTheme="minorHAnsi" w:cstheme="minorHAnsi"/>
          <w:b/>
          <w:bCs/>
          <w:sz w:val="22"/>
          <w:szCs w:val="22"/>
        </w:rPr>
        <w:t xml:space="preserve"> : </w:t>
      </w:r>
      <w:r w:rsidRPr="0034020C">
        <w:rPr>
          <w:rFonts w:asciiTheme="minorHAnsi" w:hAnsiTheme="minorHAnsi" w:cstheme="minorHAnsi"/>
          <w:bCs/>
          <w:sz w:val="22"/>
          <w:szCs w:val="22"/>
        </w:rPr>
        <w:t>8 groupes de 2</w:t>
      </w:r>
      <w:r w:rsidR="0034020C">
        <w:rPr>
          <w:rFonts w:asciiTheme="minorHAnsi" w:hAnsiTheme="minorHAnsi" w:cstheme="minorHAnsi"/>
          <w:bCs/>
          <w:sz w:val="22"/>
          <w:szCs w:val="22"/>
        </w:rPr>
        <w:t>5</w:t>
      </w:r>
      <w:r w:rsidRPr="0034020C">
        <w:rPr>
          <w:rFonts w:asciiTheme="minorHAnsi" w:hAnsiTheme="minorHAnsi" w:cstheme="minorHAnsi"/>
          <w:bCs/>
          <w:sz w:val="22"/>
          <w:szCs w:val="22"/>
        </w:rPr>
        <w:t xml:space="preserve"> étudiants:</w:t>
      </w:r>
    </w:p>
    <w:p w:rsidR="0034020C" w:rsidRPr="0034020C" w:rsidRDefault="00833F64" w:rsidP="0034020C">
      <w:pPr>
        <w:ind w:left="720"/>
        <w:jc w:val="both"/>
        <w:rPr>
          <w:rFonts w:asciiTheme="minorHAnsi" w:hAnsiTheme="minorHAnsi" w:cstheme="minorHAnsi"/>
          <w:b/>
          <w:bCs/>
          <w:sz w:val="22"/>
          <w:szCs w:val="22"/>
        </w:rPr>
      </w:pPr>
      <w:r w:rsidRPr="0034020C">
        <w:rPr>
          <w:rFonts w:asciiTheme="minorHAnsi" w:hAnsiTheme="minorHAnsi" w:cstheme="minorHAnsi"/>
          <w:bCs/>
          <w:sz w:val="22"/>
          <w:szCs w:val="22"/>
        </w:rPr>
        <w:t xml:space="preserve"> </w:t>
      </w:r>
      <w:r w:rsidR="007F765C" w:rsidRPr="0034020C">
        <w:rPr>
          <w:rFonts w:asciiTheme="minorHAnsi" w:hAnsiTheme="minorHAnsi" w:cstheme="minorHAnsi"/>
          <w:b/>
          <w:bCs/>
          <w:sz w:val="22"/>
          <w:szCs w:val="22"/>
        </w:rPr>
        <w:t>Lundi</w:t>
      </w:r>
      <w:r w:rsidR="0034020C" w:rsidRPr="0034020C">
        <w:rPr>
          <w:rFonts w:asciiTheme="minorHAnsi" w:hAnsiTheme="minorHAnsi" w:cstheme="minorHAnsi"/>
          <w:b/>
          <w:bCs/>
          <w:sz w:val="22"/>
          <w:szCs w:val="22"/>
        </w:rPr>
        <w:t xml:space="preserve"> 9h20 ou 10h55,</w:t>
      </w:r>
      <w:r w:rsidR="0034020C" w:rsidRPr="0034020C">
        <w:rPr>
          <w:rFonts w:asciiTheme="minorHAnsi" w:hAnsiTheme="minorHAnsi" w:cstheme="minorHAnsi"/>
          <w:b/>
          <w:bCs/>
          <w:color w:val="FF0000"/>
          <w:sz w:val="22"/>
          <w:szCs w:val="22"/>
        </w:rPr>
        <w:t xml:space="preserve"> </w:t>
      </w:r>
      <w:r w:rsidR="0034020C" w:rsidRPr="0034020C">
        <w:rPr>
          <w:rFonts w:asciiTheme="minorHAnsi" w:hAnsiTheme="minorHAnsi" w:cstheme="minorHAnsi"/>
          <w:b/>
          <w:bCs/>
          <w:sz w:val="22"/>
          <w:szCs w:val="22"/>
        </w:rPr>
        <w:t>mardi 9h20 ou 10h55, jeudi 14h05 ou 15h40 ou 18h</w:t>
      </w:r>
      <w:r w:rsidR="007F765C" w:rsidRPr="0034020C">
        <w:rPr>
          <w:rFonts w:asciiTheme="minorHAnsi" w:hAnsiTheme="minorHAnsi" w:cstheme="minorHAnsi"/>
          <w:b/>
          <w:bCs/>
          <w:sz w:val="22"/>
          <w:szCs w:val="22"/>
        </w:rPr>
        <w:t>50,</w:t>
      </w:r>
      <w:r w:rsidR="0034020C" w:rsidRPr="0034020C">
        <w:rPr>
          <w:rFonts w:asciiTheme="minorHAnsi" w:hAnsiTheme="minorHAnsi" w:cstheme="minorHAnsi"/>
          <w:b/>
          <w:bCs/>
          <w:sz w:val="22"/>
          <w:szCs w:val="22"/>
        </w:rPr>
        <w:t xml:space="preserve"> vendredi 10h55</w:t>
      </w:r>
    </w:p>
    <w:p w:rsidR="00833F64" w:rsidRPr="0034020C" w:rsidRDefault="00833F64" w:rsidP="00833F64">
      <w:pPr>
        <w:rPr>
          <w:rFonts w:asciiTheme="minorHAnsi" w:hAnsiTheme="minorHAnsi" w:cstheme="minorHAnsi"/>
          <w:bCs/>
          <w:sz w:val="22"/>
          <w:szCs w:val="22"/>
        </w:rPr>
      </w:pPr>
    </w:p>
    <w:p w:rsidR="0034020C" w:rsidRPr="0034020C" w:rsidRDefault="00833F64" w:rsidP="0034020C">
      <w:pPr>
        <w:ind w:left="720"/>
        <w:jc w:val="both"/>
        <w:rPr>
          <w:rFonts w:asciiTheme="minorHAnsi" w:hAnsiTheme="minorHAnsi" w:cstheme="minorHAnsi"/>
          <w:b/>
          <w:bCs/>
          <w:sz w:val="22"/>
          <w:szCs w:val="22"/>
        </w:rPr>
      </w:pPr>
      <w:r w:rsidRPr="0034020C">
        <w:rPr>
          <w:rFonts w:asciiTheme="minorHAnsi" w:hAnsiTheme="minorHAnsi" w:cstheme="minorHAnsi"/>
          <w:b/>
          <w:bCs/>
          <w:sz w:val="22"/>
          <w:szCs w:val="22"/>
          <w:u w:val="single"/>
        </w:rPr>
        <w:t>Découverte de la profession de conseils et juristes d’entreprise</w:t>
      </w:r>
      <w:r w:rsidRPr="0034020C">
        <w:rPr>
          <w:rFonts w:asciiTheme="minorHAnsi" w:hAnsiTheme="minorHAnsi" w:cstheme="minorHAnsi"/>
          <w:bCs/>
          <w:sz w:val="22"/>
          <w:szCs w:val="22"/>
        </w:rPr>
        <w:t xml:space="preserve"> : 1 groupe de 25 étudiants ; </w:t>
      </w:r>
      <w:r w:rsidR="0034020C" w:rsidRPr="0034020C">
        <w:rPr>
          <w:rFonts w:asciiTheme="minorHAnsi" w:hAnsiTheme="minorHAnsi" w:cstheme="minorHAnsi"/>
          <w:b/>
          <w:bCs/>
          <w:sz w:val="22"/>
          <w:szCs w:val="22"/>
        </w:rPr>
        <w:t>jeudi 18h00</w:t>
      </w:r>
    </w:p>
    <w:p w:rsidR="00833F64" w:rsidRPr="0034020C" w:rsidRDefault="00833F64" w:rsidP="00833F64">
      <w:pPr>
        <w:rPr>
          <w:rFonts w:asciiTheme="minorHAnsi" w:hAnsiTheme="minorHAnsi" w:cstheme="minorHAnsi"/>
          <w:bCs/>
          <w:color w:val="FF0000"/>
          <w:sz w:val="22"/>
          <w:szCs w:val="22"/>
          <w:u w:val="single"/>
        </w:rPr>
      </w:pPr>
    </w:p>
    <w:p w:rsidR="0034020C" w:rsidRDefault="00833F64" w:rsidP="0034020C">
      <w:pPr>
        <w:ind w:left="720"/>
        <w:jc w:val="both"/>
        <w:rPr>
          <w:rFonts w:asciiTheme="minorHAnsi" w:hAnsiTheme="minorHAnsi" w:cstheme="minorHAnsi"/>
          <w:bCs/>
          <w:sz w:val="22"/>
          <w:szCs w:val="22"/>
        </w:rPr>
      </w:pPr>
      <w:r w:rsidRPr="0034020C">
        <w:rPr>
          <w:rFonts w:asciiTheme="minorHAnsi" w:hAnsiTheme="minorHAnsi" w:cstheme="minorHAnsi"/>
          <w:b/>
          <w:bCs/>
          <w:sz w:val="22"/>
          <w:szCs w:val="22"/>
          <w:u w:val="single"/>
        </w:rPr>
        <w:t>Découverte des professions notariales</w:t>
      </w:r>
      <w:r w:rsidRPr="0034020C">
        <w:rPr>
          <w:rFonts w:asciiTheme="minorHAnsi" w:hAnsiTheme="minorHAnsi" w:cstheme="minorHAnsi"/>
          <w:bCs/>
          <w:sz w:val="22"/>
          <w:szCs w:val="22"/>
        </w:rPr>
        <w:t xml:space="preserve"> : 2 groupes de 25 étudiants : </w:t>
      </w:r>
    </w:p>
    <w:p w:rsidR="0034020C" w:rsidRDefault="007F765C" w:rsidP="0034020C">
      <w:pPr>
        <w:ind w:left="720"/>
        <w:jc w:val="both"/>
        <w:rPr>
          <w:rFonts w:asciiTheme="minorHAnsi" w:hAnsiTheme="minorHAnsi" w:cstheme="minorHAnsi"/>
          <w:b/>
          <w:bCs/>
          <w:sz w:val="22"/>
          <w:szCs w:val="22"/>
        </w:rPr>
      </w:pPr>
      <w:r w:rsidRPr="0034020C">
        <w:rPr>
          <w:rFonts w:asciiTheme="minorHAnsi" w:hAnsiTheme="minorHAnsi" w:cstheme="minorHAnsi"/>
          <w:b/>
          <w:bCs/>
          <w:sz w:val="22"/>
          <w:szCs w:val="22"/>
        </w:rPr>
        <w:t>Lundi</w:t>
      </w:r>
      <w:r w:rsidR="0034020C" w:rsidRPr="0034020C">
        <w:rPr>
          <w:rFonts w:asciiTheme="minorHAnsi" w:hAnsiTheme="minorHAnsi" w:cstheme="minorHAnsi"/>
          <w:b/>
          <w:bCs/>
          <w:sz w:val="22"/>
          <w:szCs w:val="22"/>
        </w:rPr>
        <w:t xml:space="preserve"> 18h50 ou 20h25</w:t>
      </w:r>
    </w:p>
    <w:p w:rsidR="0034020C" w:rsidRPr="0034020C" w:rsidRDefault="0034020C" w:rsidP="0034020C">
      <w:pPr>
        <w:ind w:left="720"/>
        <w:jc w:val="both"/>
        <w:rPr>
          <w:rFonts w:asciiTheme="minorHAnsi" w:hAnsiTheme="minorHAnsi" w:cstheme="minorHAnsi"/>
          <w:b/>
          <w:bCs/>
          <w:sz w:val="22"/>
          <w:szCs w:val="22"/>
        </w:rPr>
      </w:pPr>
    </w:p>
    <w:p w:rsidR="0034020C" w:rsidRDefault="0034020C" w:rsidP="0034020C">
      <w:pPr>
        <w:rPr>
          <w:rFonts w:asciiTheme="minorHAnsi" w:hAnsiTheme="minorHAnsi" w:cstheme="minorHAnsi"/>
          <w:bCs/>
          <w:sz w:val="22"/>
          <w:szCs w:val="22"/>
        </w:rPr>
      </w:pPr>
      <w:r w:rsidRPr="0034020C">
        <w:rPr>
          <w:rFonts w:asciiTheme="minorHAnsi" w:hAnsiTheme="minorHAnsi" w:cstheme="minorHAnsi"/>
          <w:b/>
          <w:bCs/>
          <w:sz w:val="22"/>
          <w:szCs w:val="22"/>
        </w:rPr>
        <w:t xml:space="preserve">               </w:t>
      </w:r>
      <w:r w:rsidR="00833F64" w:rsidRPr="0034020C">
        <w:rPr>
          <w:rFonts w:asciiTheme="minorHAnsi" w:hAnsiTheme="minorHAnsi" w:cstheme="minorHAnsi"/>
          <w:b/>
          <w:bCs/>
          <w:sz w:val="22"/>
          <w:szCs w:val="22"/>
          <w:u w:val="single"/>
        </w:rPr>
        <w:t>Découverte de la profession de magistrat</w:t>
      </w:r>
      <w:r w:rsidR="00833F64" w:rsidRPr="0034020C">
        <w:rPr>
          <w:rFonts w:asciiTheme="minorHAnsi" w:hAnsiTheme="minorHAnsi" w:cstheme="minorHAnsi"/>
          <w:b/>
          <w:bCs/>
          <w:sz w:val="22"/>
          <w:szCs w:val="22"/>
        </w:rPr>
        <w:t xml:space="preserve"> : </w:t>
      </w:r>
      <w:r w:rsidR="00833F64" w:rsidRPr="0034020C">
        <w:rPr>
          <w:rFonts w:asciiTheme="minorHAnsi" w:hAnsiTheme="minorHAnsi" w:cstheme="minorHAnsi"/>
          <w:bCs/>
          <w:sz w:val="22"/>
          <w:szCs w:val="22"/>
        </w:rPr>
        <w:t xml:space="preserve">2 groupes de 25 étudiants: </w:t>
      </w:r>
    </w:p>
    <w:p w:rsidR="0034020C" w:rsidRDefault="0034020C" w:rsidP="0034020C">
      <w:pPr>
        <w:rPr>
          <w:rFonts w:asciiTheme="minorHAnsi" w:hAnsiTheme="minorHAnsi" w:cstheme="minorHAnsi"/>
          <w:b/>
          <w:bCs/>
          <w:sz w:val="22"/>
          <w:szCs w:val="22"/>
        </w:rPr>
      </w:pPr>
      <w:r>
        <w:rPr>
          <w:rFonts w:asciiTheme="minorHAnsi" w:hAnsiTheme="minorHAnsi" w:cstheme="minorHAnsi"/>
          <w:b/>
          <w:bCs/>
          <w:sz w:val="22"/>
          <w:szCs w:val="22"/>
        </w:rPr>
        <w:t xml:space="preserve">                </w:t>
      </w:r>
      <w:r w:rsidR="007F765C" w:rsidRPr="0034020C">
        <w:rPr>
          <w:rFonts w:asciiTheme="minorHAnsi" w:hAnsiTheme="minorHAnsi" w:cstheme="minorHAnsi"/>
          <w:b/>
          <w:bCs/>
          <w:sz w:val="22"/>
          <w:szCs w:val="22"/>
        </w:rPr>
        <w:t>Jeudi</w:t>
      </w:r>
      <w:r w:rsidRPr="0034020C">
        <w:rPr>
          <w:rFonts w:asciiTheme="minorHAnsi" w:hAnsiTheme="minorHAnsi" w:cstheme="minorHAnsi"/>
          <w:b/>
          <w:bCs/>
          <w:sz w:val="22"/>
          <w:szCs w:val="22"/>
        </w:rPr>
        <w:t xml:space="preserve"> 17h15 ou 18h50  </w:t>
      </w:r>
    </w:p>
    <w:p w:rsidR="00833F64" w:rsidRPr="0034020C" w:rsidRDefault="0034020C" w:rsidP="0034020C">
      <w:pPr>
        <w:rPr>
          <w:rFonts w:asciiTheme="minorHAnsi" w:hAnsiTheme="minorHAnsi" w:cstheme="minorHAnsi"/>
          <w:color w:val="FF0000"/>
          <w:sz w:val="22"/>
          <w:szCs w:val="22"/>
        </w:rPr>
      </w:pPr>
      <w:r w:rsidRPr="0034020C">
        <w:rPr>
          <w:rFonts w:asciiTheme="minorHAnsi" w:hAnsiTheme="minorHAnsi" w:cstheme="minorHAnsi"/>
          <w:b/>
          <w:bCs/>
          <w:sz w:val="22"/>
          <w:szCs w:val="22"/>
        </w:rPr>
        <w:t xml:space="preserve">                                       </w:t>
      </w:r>
    </w:p>
    <w:p w:rsidR="0034020C" w:rsidRDefault="0034020C" w:rsidP="0034020C">
      <w:pPr>
        <w:jc w:val="both"/>
        <w:rPr>
          <w:rFonts w:asciiTheme="minorHAnsi" w:hAnsiTheme="minorHAnsi" w:cstheme="minorHAnsi"/>
          <w:bCs/>
          <w:sz w:val="22"/>
          <w:szCs w:val="22"/>
        </w:rPr>
      </w:pPr>
      <w:r w:rsidRPr="0034020C">
        <w:rPr>
          <w:rFonts w:asciiTheme="minorHAnsi" w:hAnsiTheme="minorHAnsi" w:cstheme="minorHAnsi"/>
          <w:b/>
          <w:sz w:val="22"/>
          <w:szCs w:val="22"/>
        </w:rPr>
        <w:t xml:space="preserve">               </w:t>
      </w:r>
      <w:r w:rsidR="00833F64" w:rsidRPr="0034020C">
        <w:rPr>
          <w:rFonts w:asciiTheme="minorHAnsi" w:hAnsiTheme="minorHAnsi" w:cstheme="minorHAnsi"/>
          <w:b/>
          <w:sz w:val="22"/>
          <w:szCs w:val="22"/>
          <w:u w:val="single"/>
        </w:rPr>
        <w:t>Découverte des métiers des armées</w:t>
      </w:r>
      <w:r w:rsidR="00833F64" w:rsidRPr="0034020C">
        <w:rPr>
          <w:rFonts w:asciiTheme="minorHAnsi" w:hAnsiTheme="minorHAnsi" w:cstheme="minorHAnsi"/>
          <w:bCs/>
          <w:sz w:val="22"/>
          <w:szCs w:val="22"/>
        </w:rPr>
        <w:t xml:space="preserve">: 2 groupes de </w:t>
      </w:r>
      <w:r w:rsidR="00833F64" w:rsidRPr="0034020C">
        <w:rPr>
          <w:rFonts w:asciiTheme="minorHAnsi" w:hAnsiTheme="minorHAnsi" w:cstheme="minorHAnsi"/>
          <w:bCs/>
          <w:sz w:val="22"/>
          <w:szCs w:val="22"/>
        </w:rPr>
        <w:t>25 étudiants</w:t>
      </w:r>
      <w:r w:rsidR="00833F64" w:rsidRPr="0034020C">
        <w:rPr>
          <w:rFonts w:asciiTheme="minorHAnsi" w:hAnsiTheme="minorHAnsi" w:cstheme="minorHAnsi"/>
          <w:bCs/>
          <w:sz w:val="22"/>
          <w:szCs w:val="22"/>
        </w:rPr>
        <w:t xml:space="preserve">: </w:t>
      </w:r>
    </w:p>
    <w:p w:rsidR="00833F64" w:rsidRDefault="0034020C" w:rsidP="0034020C">
      <w:pPr>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34020C">
        <w:rPr>
          <w:rFonts w:asciiTheme="minorHAnsi" w:hAnsiTheme="minorHAnsi" w:cstheme="minorHAnsi"/>
          <w:b/>
          <w:bCs/>
          <w:sz w:val="22"/>
          <w:szCs w:val="22"/>
        </w:rPr>
        <w:t>Mardi 18h50 ou 20h25</w:t>
      </w:r>
    </w:p>
    <w:p w:rsidR="0034020C" w:rsidRPr="0034020C" w:rsidRDefault="0034020C" w:rsidP="0034020C">
      <w:pPr>
        <w:jc w:val="both"/>
        <w:rPr>
          <w:rFonts w:asciiTheme="minorHAnsi" w:hAnsiTheme="minorHAnsi" w:cstheme="minorHAnsi"/>
          <w:bCs/>
          <w:color w:val="FF0000"/>
          <w:sz w:val="22"/>
          <w:szCs w:val="22"/>
        </w:rPr>
      </w:pPr>
    </w:p>
    <w:p w:rsidR="0034020C" w:rsidRDefault="00833F64" w:rsidP="0034020C">
      <w:pPr>
        <w:ind w:left="720"/>
        <w:jc w:val="both"/>
        <w:rPr>
          <w:rFonts w:asciiTheme="minorHAnsi" w:hAnsiTheme="minorHAnsi" w:cstheme="minorHAnsi"/>
          <w:bCs/>
          <w:sz w:val="22"/>
          <w:szCs w:val="22"/>
        </w:rPr>
      </w:pPr>
      <w:r w:rsidRPr="0034020C">
        <w:rPr>
          <w:rFonts w:asciiTheme="minorHAnsi" w:hAnsiTheme="minorHAnsi" w:cstheme="minorHAnsi"/>
          <w:b/>
          <w:bCs/>
          <w:sz w:val="22"/>
          <w:szCs w:val="22"/>
          <w:u w:val="single"/>
        </w:rPr>
        <w:t>Préparation aux épreuves de culture générale des concours administratifs</w:t>
      </w:r>
      <w:r w:rsidRPr="0034020C">
        <w:rPr>
          <w:rFonts w:asciiTheme="minorHAnsi" w:hAnsiTheme="minorHAnsi" w:cstheme="minorHAnsi"/>
          <w:b/>
          <w:bCs/>
          <w:sz w:val="22"/>
          <w:szCs w:val="22"/>
        </w:rPr>
        <w:t xml:space="preserve"> : </w:t>
      </w:r>
      <w:r w:rsidRPr="0034020C">
        <w:rPr>
          <w:rFonts w:asciiTheme="minorHAnsi" w:hAnsiTheme="minorHAnsi" w:cstheme="minorHAnsi"/>
          <w:bCs/>
          <w:sz w:val="22"/>
          <w:szCs w:val="22"/>
        </w:rPr>
        <w:t>3 groupes de 25 étudiants :</w:t>
      </w:r>
    </w:p>
    <w:p w:rsidR="0034020C" w:rsidRPr="0034020C" w:rsidRDefault="00833F64" w:rsidP="0034020C">
      <w:pPr>
        <w:ind w:left="720"/>
        <w:jc w:val="both"/>
        <w:rPr>
          <w:rFonts w:asciiTheme="minorHAnsi" w:hAnsiTheme="minorHAnsi" w:cstheme="minorHAnsi"/>
          <w:b/>
          <w:bCs/>
          <w:sz w:val="22"/>
          <w:szCs w:val="22"/>
        </w:rPr>
      </w:pPr>
      <w:r w:rsidRPr="0034020C">
        <w:rPr>
          <w:rFonts w:asciiTheme="minorHAnsi" w:hAnsiTheme="minorHAnsi" w:cstheme="minorHAnsi"/>
          <w:bCs/>
          <w:sz w:val="22"/>
          <w:szCs w:val="22"/>
        </w:rPr>
        <w:t xml:space="preserve"> </w:t>
      </w:r>
      <w:bookmarkStart w:id="0" w:name="_GoBack"/>
      <w:bookmarkEnd w:id="0"/>
      <w:r w:rsidR="007F765C" w:rsidRPr="0034020C">
        <w:rPr>
          <w:rFonts w:asciiTheme="minorHAnsi" w:hAnsiTheme="minorHAnsi" w:cstheme="minorHAnsi"/>
          <w:b/>
          <w:bCs/>
          <w:sz w:val="22"/>
          <w:szCs w:val="22"/>
        </w:rPr>
        <w:t>Lundi</w:t>
      </w:r>
      <w:r w:rsidR="0034020C" w:rsidRPr="0034020C">
        <w:rPr>
          <w:rFonts w:asciiTheme="minorHAnsi" w:hAnsiTheme="minorHAnsi" w:cstheme="minorHAnsi"/>
          <w:b/>
          <w:bCs/>
          <w:sz w:val="22"/>
          <w:szCs w:val="22"/>
        </w:rPr>
        <w:t xml:space="preserve"> 9h20 ou 10h55 ou 12h30</w:t>
      </w:r>
    </w:p>
    <w:p w:rsidR="00833F64" w:rsidRPr="0034020C" w:rsidRDefault="00833F64" w:rsidP="00833F64">
      <w:pPr>
        <w:jc w:val="both"/>
        <w:rPr>
          <w:rFonts w:asciiTheme="minorHAnsi" w:hAnsiTheme="minorHAnsi" w:cstheme="minorHAnsi"/>
          <w:bCs/>
          <w:sz w:val="22"/>
          <w:szCs w:val="22"/>
        </w:rPr>
      </w:pPr>
    </w:p>
    <w:p w:rsidR="00833F64" w:rsidRPr="0034020C" w:rsidRDefault="00833F64" w:rsidP="00833F64">
      <w:pPr>
        <w:jc w:val="both"/>
        <w:rPr>
          <w:rFonts w:asciiTheme="minorHAnsi" w:hAnsiTheme="minorHAnsi" w:cstheme="minorHAnsi"/>
          <w:b/>
          <w:sz w:val="22"/>
          <w:szCs w:val="22"/>
        </w:rPr>
      </w:pPr>
    </w:p>
    <w:p w:rsidR="00833F64" w:rsidRPr="0034020C" w:rsidRDefault="00833F64" w:rsidP="00833F64">
      <w:pPr>
        <w:jc w:val="both"/>
        <w:rPr>
          <w:rFonts w:asciiTheme="minorHAnsi" w:hAnsiTheme="minorHAnsi" w:cstheme="minorHAnsi"/>
          <w:sz w:val="22"/>
          <w:szCs w:val="22"/>
        </w:rPr>
      </w:pPr>
    </w:p>
    <w:p w:rsidR="00833F64" w:rsidRPr="0034020C" w:rsidRDefault="00833F64" w:rsidP="00833F64">
      <w:pPr>
        <w:jc w:val="center"/>
        <w:rPr>
          <w:rFonts w:asciiTheme="minorHAnsi" w:hAnsiTheme="minorHAnsi" w:cstheme="minorHAnsi"/>
          <w:b/>
          <w:sz w:val="22"/>
          <w:szCs w:val="22"/>
        </w:rPr>
      </w:pPr>
      <w:r w:rsidRPr="0034020C">
        <w:rPr>
          <w:rFonts w:asciiTheme="minorHAnsi" w:hAnsiTheme="minorHAnsi" w:cstheme="minorHAnsi"/>
          <w:b/>
          <w:sz w:val="22"/>
          <w:szCs w:val="22"/>
        </w:rPr>
        <w:t>― ― ―</w:t>
      </w:r>
    </w:p>
    <w:p w:rsidR="00833F64" w:rsidRPr="0034020C" w:rsidRDefault="00833F64" w:rsidP="00833F64">
      <w:pPr>
        <w:jc w:val="both"/>
        <w:rPr>
          <w:rFonts w:asciiTheme="minorHAnsi" w:hAnsiTheme="minorHAnsi" w:cstheme="minorHAnsi"/>
          <w:sz w:val="22"/>
          <w:szCs w:val="22"/>
        </w:rPr>
      </w:pPr>
    </w:p>
    <w:p w:rsidR="00833F64" w:rsidRPr="0034020C" w:rsidRDefault="00833F64" w:rsidP="00833F64">
      <w:pPr>
        <w:jc w:val="both"/>
        <w:rPr>
          <w:rFonts w:asciiTheme="minorHAnsi" w:hAnsiTheme="minorHAnsi" w:cstheme="minorHAnsi"/>
          <w:sz w:val="22"/>
          <w:szCs w:val="22"/>
        </w:rPr>
      </w:pPr>
    </w:p>
    <w:p w:rsidR="00833F64" w:rsidRPr="0034020C" w:rsidRDefault="00833F64" w:rsidP="00833F64">
      <w:pPr>
        <w:jc w:val="both"/>
        <w:outlineLvl w:val="0"/>
        <w:rPr>
          <w:rFonts w:asciiTheme="minorHAnsi" w:hAnsiTheme="minorHAnsi" w:cstheme="minorHAnsi"/>
          <w:iCs/>
          <w:sz w:val="22"/>
          <w:szCs w:val="22"/>
        </w:rPr>
      </w:pPr>
      <w:r w:rsidRPr="0034020C">
        <w:rPr>
          <w:rFonts w:asciiTheme="minorHAnsi" w:hAnsiTheme="minorHAnsi" w:cstheme="minorHAnsi"/>
          <w:bCs/>
          <w:iCs/>
          <w:sz w:val="22"/>
          <w:szCs w:val="22"/>
          <w:u w:val="single"/>
        </w:rPr>
        <w:t>Inscriptions jusqu’au vendredi 1</w:t>
      </w:r>
      <w:r w:rsidRPr="0034020C">
        <w:rPr>
          <w:rFonts w:asciiTheme="minorHAnsi" w:hAnsiTheme="minorHAnsi" w:cstheme="minorHAnsi"/>
          <w:bCs/>
          <w:iCs/>
          <w:sz w:val="22"/>
          <w:szCs w:val="22"/>
          <w:u w:val="single"/>
        </w:rPr>
        <w:t>1</w:t>
      </w:r>
      <w:r w:rsidRPr="0034020C">
        <w:rPr>
          <w:rFonts w:asciiTheme="minorHAnsi" w:hAnsiTheme="minorHAnsi" w:cstheme="minorHAnsi"/>
          <w:bCs/>
          <w:iCs/>
          <w:sz w:val="22"/>
          <w:szCs w:val="22"/>
          <w:u w:val="single"/>
        </w:rPr>
        <w:t xml:space="preserve"> janvier 201</w:t>
      </w:r>
      <w:r w:rsidRPr="0034020C">
        <w:rPr>
          <w:rFonts w:asciiTheme="minorHAnsi" w:hAnsiTheme="minorHAnsi" w:cstheme="minorHAnsi"/>
          <w:bCs/>
          <w:iCs/>
          <w:sz w:val="22"/>
          <w:szCs w:val="22"/>
          <w:u w:val="single"/>
        </w:rPr>
        <w:t>9</w:t>
      </w:r>
      <w:r w:rsidRPr="0034020C">
        <w:rPr>
          <w:rFonts w:asciiTheme="minorHAnsi" w:hAnsiTheme="minorHAnsi" w:cstheme="minorHAnsi"/>
          <w:bCs/>
          <w:iCs/>
          <w:sz w:val="22"/>
          <w:szCs w:val="22"/>
          <w:u w:val="single"/>
        </w:rPr>
        <w:t xml:space="preserve"> </w:t>
      </w:r>
      <w:r w:rsidRPr="0034020C">
        <w:rPr>
          <w:rFonts w:asciiTheme="minorHAnsi" w:hAnsiTheme="minorHAnsi" w:cstheme="minorHAnsi"/>
          <w:bCs/>
          <w:iCs/>
          <w:sz w:val="22"/>
          <w:szCs w:val="22"/>
          <w:u w:val="single"/>
        </w:rPr>
        <w:t>inclus </w:t>
      </w:r>
      <w:r w:rsidRPr="0034020C">
        <w:rPr>
          <w:rFonts w:asciiTheme="minorHAnsi" w:hAnsiTheme="minorHAnsi" w:cstheme="minorHAnsi"/>
          <w:bCs/>
          <w:iCs/>
          <w:sz w:val="22"/>
          <w:szCs w:val="22"/>
        </w:rPr>
        <w:t>en</w:t>
      </w:r>
      <w:r w:rsidRPr="0034020C">
        <w:rPr>
          <w:rFonts w:asciiTheme="minorHAnsi" w:hAnsiTheme="minorHAnsi" w:cstheme="minorHAnsi"/>
          <w:b/>
          <w:bCs/>
          <w:iCs/>
          <w:sz w:val="22"/>
          <w:szCs w:val="22"/>
        </w:rPr>
        <w:t xml:space="preserve"> téléchargeant la notice de candidature qui se trouve sur le site de l’Université, Formations &gt; Enseignements cliniques &gt; Ateliers de professionnalisation.</w:t>
      </w:r>
    </w:p>
    <w:p w:rsidR="00833F64" w:rsidRPr="0034020C" w:rsidRDefault="00833F64" w:rsidP="00833F64">
      <w:pPr>
        <w:jc w:val="both"/>
        <w:rPr>
          <w:rFonts w:asciiTheme="minorHAnsi" w:hAnsiTheme="minorHAnsi" w:cstheme="minorHAnsi"/>
          <w:b/>
          <w:sz w:val="22"/>
          <w:szCs w:val="22"/>
        </w:rPr>
      </w:pPr>
    </w:p>
    <w:p w:rsidR="00833F64" w:rsidRPr="0034020C" w:rsidRDefault="00833F64" w:rsidP="00833F64">
      <w:pPr>
        <w:jc w:val="both"/>
        <w:rPr>
          <w:rFonts w:asciiTheme="minorHAnsi" w:hAnsiTheme="minorHAnsi" w:cstheme="minorHAnsi"/>
          <w:sz w:val="22"/>
          <w:szCs w:val="22"/>
        </w:rPr>
      </w:pPr>
      <w:r w:rsidRPr="0034020C">
        <w:rPr>
          <w:rFonts w:asciiTheme="minorHAnsi" w:hAnsiTheme="minorHAnsi" w:cstheme="minorHAnsi"/>
          <w:sz w:val="22"/>
          <w:szCs w:val="22"/>
        </w:rPr>
        <w:t>Les capacités d’accueil étant limitées, les candidatures seront traitées par ordre d’arrivée.</w:t>
      </w:r>
    </w:p>
    <w:p w:rsidR="00833F64" w:rsidRPr="0034020C" w:rsidRDefault="00833F64" w:rsidP="00833F64">
      <w:pPr>
        <w:jc w:val="both"/>
        <w:rPr>
          <w:rFonts w:asciiTheme="minorHAnsi" w:hAnsiTheme="minorHAnsi" w:cstheme="minorHAnsi"/>
          <w:sz w:val="22"/>
          <w:szCs w:val="22"/>
        </w:rPr>
      </w:pPr>
    </w:p>
    <w:p w:rsidR="00833F64" w:rsidRPr="0034020C" w:rsidRDefault="00833F64" w:rsidP="00833F64">
      <w:pPr>
        <w:jc w:val="both"/>
        <w:rPr>
          <w:rFonts w:asciiTheme="minorHAnsi" w:hAnsiTheme="minorHAnsi" w:cstheme="minorHAnsi"/>
          <w:sz w:val="22"/>
          <w:szCs w:val="22"/>
        </w:rPr>
      </w:pPr>
      <w:r w:rsidRPr="0034020C">
        <w:rPr>
          <w:rFonts w:asciiTheme="minorHAnsi" w:hAnsiTheme="minorHAnsi" w:cstheme="minorHAnsi"/>
          <w:sz w:val="22"/>
          <w:szCs w:val="22"/>
        </w:rPr>
        <w:t>Si vous êtes retenu(e</w:t>
      </w:r>
      <w:r w:rsidRPr="0034020C">
        <w:rPr>
          <w:rFonts w:asciiTheme="minorHAnsi" w:hAnsiTheme="minorHAnsi" w:cstheme="minorHAnsi"/>
          <w:sz w:val="22"/>
          <w:szCs w:val="22"/>
        </w:rPr>
        <w:t>), votre</w:t>
      </w:r>
      <w:r w:rsidRPr="0034020C">
        <w:rPr>
          <w:rFonts w:asciiTheme="minorHAnsi" w:hAnsiTheme="minorHAnsi" w:cstheme="minorHAnsi"/>
          <w:sz w:val="22"/>
          <w:szCs w:val="22"/>
        </w:rPr>
        <w:t xml:space="preserve"> nouvel emploi du temps comprenant l’horaire du TD vous sera envoyé par mail.</w:t>
      </w:r>
    </w:p>
    <w:p w:rsidR="00833F64" w:rsidRPr="0034020C" w:rsidRDefault="00833F64" w:rsidP="00833F64">
      <w:pPr>
        <w:jc w:val="both"/>
        <w:rPr>
          <w:rFonts w:asciiTheme="minorHAnsi" w:hAnsiTheme="minorHAnsi" w:cstheme="minorHAnsi"/>
          <w:sz w:val="22"/>
          <w:szCs w:val="22"/>
        </w:rPr>
      </w:pPr>
    </w:p>
    <w:p w:rsidR="0003335F" w:rsidRPr="0034020C" w:rsidRDefault="0003335F">
      <w:pPr>
        <w:rPr>
          <w:rFonts w:asciiTheme="minorHAnsi" w:hAnsiTheme="minorHAnsi" w:cstheme="minorHAnsi"/>
          <w:sz w:val="22"/>
          <w:szCs w:val="22"/>
        </w:rPr>
      </w:pPr>
    </w:p>
    <w:sectPr w:rsidR="0003335F" w:rsidRPr="0034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426E"/>
    <w:multiLevelType w:val="hybridMultilevel"/>
    <w:tmpl w:val="A972094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64"/>
    <w:rsid w:val="0003335F"/>
    <w:rsid w:val="0034020C"/>
    <w:rsid w:val="007F765C"/>
    <w:rsid w:val="00833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6331"/>
  <w15:chartTrackingRefBased/>
  <w15:docId w15:val="{28D2CBE3-F761-4E10-ADDD-9B041D5B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F64"/>
    <w:pPr>
      <w:ind w:left="708"/>
    </w:pPr>
  </w:style>
  <w:style w:type="paragraph" w:styleId="PrformatHTML">
    <w:name w:val="HTML Preformatted"/>
    <w:basedOn w:val="Normal"/>
    <w:link w:val="PrformatHTMLCar"/>
    <w:uiPriority w:val="99"/>
    <w:unhideWhenUsed/>
    <w:rsid w:val="0083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33F6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2</cp:revision>
  <dcterms:created xsi:type="dcterms:W3CDTF">2018-12-18T16:29:00Z</dcterms:created>
  <dcterms:modified xsi:type="dcterms:W3CDTF">2018-12-18T16:41:00Z</dcterms:modified>
</cp:coreProperties>
</file>